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67B788CE" w14:textId="77777777"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14:paraId="07083C41"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5E93EE23" w14:textId="77777777" w:rsidR="00AC4F09" w:rsidRDefault="00AC4F09" w:rsidP="00AC4F09">
      <w:pPr>
        <w:pStyle w:val="Standard"/>
        <w:autoSpaceDE w:val="0"/>
        <w:jc w:val="both"/>
        <w:rPr>
          <w:rFonts w:eastAsia="Calibri" w:cs="Times New Roman"/>
          <w:b/>
          <w:color w:val="000000"/>
          <w:lang w:val="it-IT"/>
        </w:rPr>
      </w:pPr>
      <w:r w:rsidRPr="007F5746">
        <w:rPr>
          <w:rFonts w:cs="Times New Roman"/>
          <w:b/>
          <w:color w:val="000000"/>
          <w:lang w:val="it-IT"/>
        </w:rPr>
        <w:t>Procedura ai sensi dell’art. 36, comma 2, lettera b), del D.Lgs. 50/2016,</w:t>
      </w:r>
      <w:r w:rsidRPr="007F5746">
        <w:rPr>
          <w:rFonts w:eastAsia="Calibri" w:cs="Times New Roman"/>
          <w:b/>
          <w:color w:val="000000"/>
          <w:lang w:val="it-IT"/>
        </w:rPr>
        <w:t xml:space="preserve"> per l’affidamento di un contratto di prestazione di servizi per la </w:t>
      </w:r>
      <w:r>
        <w:rPr>
          <w:rFonts w:eastAsia="Calibri" w:cs="Times New Roman"/>
          <w:b/>
          <w:color w:val="000000"/>
          <w:lang w:val="it-IT"/>
        </w:rPr>
        <w:t xml:space="preserve">progettazione e </w:t>
      </w:r>
      <w:r w:rsidRPr="007F5746">
        <w:rPr>
          <w:rFonts w:eastAsia="Calibri" w:cs="Times New Roman"/>
          <w:b/>
          <w:color w:val="000000"/>
          <w:lang w:val="it-IT"/>
        </w:rPr>
        <w:t xml:space="preserve">realizzazione di </w:t>
      </w:r>
      <w:r>
        <w:rPr>
          <w:rFonts w:eastAsia="Calibri" w:cs="Times New Roman"/>
          <w:b/>
          <w:color w:val="000000"/>
          <w:lang w:val="it-IT"/>
        </w:rPr>
        <w:t>seminari informativi s</w:t>
      </w:r>
      <w:r w:rsidRPr="007F5746">
        <w:rPr>
          <w:rFonts w:eastAsia="Calibri" w:cs="Times New Roman"/>
          <w:b/>
          <w:color w:val="000000"/>
          <w:lang w:val="it-IT"/>
        </w:rPr>
        <w:t>ui temi</w:t>
      </w:r>
      <w:r>
        <w:rPr>
          <w:rFonts w:eastAsia="Calibri" w:cs="Times New Roman"/>
          <w:b/>
          <w:color w:val="000000"/>
          <w:lang w:val="it-IT"/>
        </w:rPr>
        <w:t xml:space="preserve"> dell’immigrazione rivolti</w:t>
      </w:r>
      <w:r w:rsidRPr="00A92AA4">
        <w:rPr>
          <w:rFonts w:eastAsia="Calibri" w:cs="Times New Roman"/>
          <w:b/>
          <w:color w:val="000000"/>
          <w:lang w:val="it-IT"/>
        </w:rPr>
        <w:t xml:space="preserve"> agli operatori del sistema di welfare regionale dell’Emilia-Romagna</w:t>
      </w:r>
      <w:r>
        <w:rPr>
          <w:rFonts w:eastAsia="Calibri" w:cs="Times New Roman"/>
          <w:b/>
          <w:color w:val="000000"/>
          <w:lang w:val="it-IT"/>
        </w:rPr>
        <w:t>, finanziati</w:t>
      </w:r>
      <w:r w:rsidRPr="00A92AA4">
        <w:rPr>
          <w:rFonts w:eastAsia="Calibri" w:cs="Times New Roman"/>
          <w:b/>
          <w:color w:val="000000"/>
          <w:lang w:val="it-IT"/>
        </w:rPr>
        <w:t xml:space="preserve"> nell’ambito del progetto </w:t>
      </w:r>
      <w:r>
        <w:rPr>
          <w:rFonts w:eastAsia="Calibri" w:cs="Times New Roman"/>
          <w:b/>
          <w:color w:val="000000"/>
          <w:lang w:val="it-IT"/>
        </w:rPr>
        <w:t>FAMI CASPE-ER Azione 02 – A</w:t>
      </w:r>
      <w:r w:rsidRPr="00A92AA4">
        <w:rPr>
          <w:rFonts w:eastAsia="Calibri" w:cs="Times New Roman"/>
          <w:b/>
          <w:color w:val="000000"/>
          <w:lang w:val="it-IT"/>
        </w:rPr>
        <w:t>ccesso ai servizi per l’integrazione –</w:t>
      </w:r>
      <w:r>
        <w:rPr>
          <w:rFonts w:eastAsia="Calibri" w:cs="Times New Roman"/>
          <w:b/>
          <w:color w:val="000000"/>
          <w:lang w:val="it-IT"/>
        </w:rPr>
        <w:t xml:space="preserve"> 1083 </w:t>
      </w:r>
      <w:r w:rsidRPr="0044227D">
        <w:rPr>
          <w:rFonts w:eastAsia="Calibri" w:cs="Times New Roman"/>
          <w:b/>
          <w:color w:val="000000"/>
          <w:lang w:val="it-IT"/>
        </w:rPr>
        <w:t>CUP</w:t>
      </w:r>
      <w:r>
        <w:rPr>
          <w:rFonts w:eastAsia="Calibri" w:cs="Times New Roman"/>
          <w:b/>
          <w:color w:val="000000"/>
          <w:lang w:val="it-IT"/>
        </w:rPr>
        <w:t xml:space="preserve"> </w:t>
      </w:r>
      <w:r w:rsidRPr="0044227D">
        <w:rPr>
          <w:rFonts w:eastAsia="Calibri" w:cs="Times New Roman"/>
          <w:b/>
          <w:color w:val="000000"/>
          <w:lang w:val="it-IT"/>
        </w:rPr>
        <w:t>E49D16002500007</w:t>
      </w:r>
    </w:p>
    <w:p w14:paraId="6C23B00B" w14:textId="77777777" w:rsidR="00AC4F09" w:rsidRPr="00D61E5E" w:rsidRDefault="00AC4F09" w:rsidP="00AC4F09">
      <w:pPr>
        <w:pStyle w:val="Standard"/>
        <w:autoSpaceDE w:val="0"/>
        <w:jc w:val="both"/>
        <w:rPr>
          <w:rFonts w:cs="Times New Roman"/>
          <w:b/>
        </w:rPr>
      </w:pPr>
      <w:r w:rsidRPr="005304BA">
        <w:rPr>
          <w:rFonts w:cs="Times New Roman"/>
          <w:b/>
        </w:rPr>
        <w:t>CIG: 7236548C50.</w:t>
      </w: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bookmarkStart w:id="0" w:name="_GoBack"/>
      <w:bookmarkEnd w:id="0"/>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AC4F09"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AC4F09"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0AA6F429" w14:textId="77777777" w:rsidR="002F7AA4"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 xml:space="preserve">CHIEDE </w:t>
      </w:r>
      <w:r w:rsidRPr="002F7AA4">
        <w:rPr>
          <w:rFonts w:ascii="Times New Roman" w:hAnsi="Times New Roman" w:cs="Times New Roman"/>
        </w:rPr>
        <w:t>di partecipare alla gara di cui all’oggetto</w:t>
      </w:r>
    </w:p>
    <w:p w14:paraId="41F17BEC" w14:textId="77777777" w:rsidR="006B3772" w:rsidRPr="005239C3"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e DICHIARA,</w:t>
      </w: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2B92003E" w14:textId="77777777" w:rsidR="006B3772" w:rsidRPr="002F7AA4" w:rsidRDefault="002F7AA4" w:rsidP="002F7AA4">
      <w:pPr>
        <w:autoSpaceDE w:val="0"/>
        <w:autoSpaceDN w:val="0"/>
        <w:adjustRightInd w:val="0"/>
        <w:spacing w:before="240" w:after="240" w:line="240" w:lineRule="auto"/>
        <w:jc w:val="both"/>
        <w:rPr>
          <w:rFonts w:ascii="Times New Roman" w:hAnsi="Times New Roman" w:cs="Times New Roman"/>
        </w:rPr>
      </w:pPr>
      <w:r w:rsidRPr="002F7AA4">
        <w:rPr>
          <w:rFonts w:ascii="Times New Roman" w:hAnsi="Times New Roman" w:cs="Times New Roman"/>
        </w:rPr>
        <w:t>ai sensi del d.P.R. n. 445/2000, che i fatti, stati e qualità riportati nei successivi paragrafi corrispondono a verità</w:t>
      </w:r>
      <w:r>
        <w:rPr>
          <w:rFonts w:ascii="Times New Roman" w:hAnsi="Times New Roman" w:cs="Times New Roman"/>
        </w:rPr>
        <w:t>. Dichiara, 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lastRenderedPageBreak/>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2247CECD" w14:textId="77777777" w:rsidR="00E03077" w:rsidRDefault="00E03077" w:rsidP="00E03077">
      <w:pPr>
        <w:pStyle w:val="Pidipagina"/>
        <w:spacing w:before="120" w:after="120"/>
        <w:jc w:val="both"/>
        <w:rPr>
          <w:i/>
          <w:sz w:val="22"/>
          <w:szCs w:val="22"/>
        </w:rPr>
      </w:pPr>
      <w:r w:rsidRPr="004B354C">
        <w:rPr>
          <w:i/>
          <w:sz w:val="22"/>
          <w:szCs w:val="22"/>
        </w:rPr>
        <w:t>oppure</w:t>
      </w:r>
    </w:p>
    <w:p w14:paraId="62FE44D2" w14:textId="1C138A07" w:rsidR="00E03077" w:rsidRPr="00E03077" w:rsidRDefault="00E03077" w:rsidP="00E03077">
      <w:pPr>
        <w:pStyle w:val="Pidipagina"/>
        <w:ind w:left="426"/>
        <w:jc w:val="both"/>
        <w:rPr>
          <w:sz w:val="22"/>
          <w:szCs w:val="22"/>
        </w:rPr>
      </w:pPr>
      <w:r>
        <w:rPr>
          <w:sz w:val="22"/>
          <w:szCs w:val="22"/>
        </w:rPr>
        <w:t xml:space="preserve">di essere </w:t>
      </w:r>
      <w:r w:rsidRPr="00E03077">
        <w:rPr>
          <w:sz w:val="22"/>
          <w:szCs w:val="22"/>
        </w:rPr>
        <w:t>iscritt</w:t>
      </w:r>
      <w:r>
        <w:rPr>
          <w:sz w:val="22"/>
          <w:szCs w:val="22"/>
        </w:rPr>
        <w:t>a</w:t>
      </w:r>
      <w:r w:rsidRPr="00E03077">
        <w:rPr>
          <w:sz w:val="22"/>
          <w:szCs w:val="22"/>
        </w:rPr>
        <w:t xml:space="preserve"> negli albi o nei registri </w:t>
      </w:r>
      <w:r w:rsidRPr="00E03498">
        <w:t>secondo la normativa prevista per la propria natura giuridica</w:t>
      </w:r>
      <w:r w:rsidRPr="00E03077">
        <w:rPr>
          <w:sz w:val="22"/>
          <w:szCs w:val="22"/>
        </w:rPr>
        <w:t xml:space="preserve"> </w:t>
      </w:r>
      <w:r>
        <w:rPr>
          <w:sz w:val="22"/>
          <w:szCs w:val="22"/>
        </w:rPr>
        <w:t xml:space="preserve">in quanto </w:t>
      </w:r>
      <w:r w:rsidRPr="00A9027D">
        <w:t>organism</w:t>
      </w:r>
      <w:r>
        <w:t>o</w:t>
      </w:r>
      <w:r w:rsidRPr="00A9027D">
        <w:t xml:space="preserve"> di diritto privato senza fini di lucro </w:t>
      </w:r>
      <w:r>
        <w:t>(</w:t>
      </w:r>
      <w:r w:rsidRPr="00A9027D">
        <w:t>Fo</w:t>
      </w:r>
      <w:r>
        <w:t xml:space="preserve">ndazione, Associazione e Onlus), in particolare </w:t>
      </w:r>
      <w:r w:rsidRPr="00E03077">
        <w:rPr>
          <w:sz w:val="22"/>
          <w:szCs w:val="22"/>
        </w:rPr>
        <w:t>_______________________________________;</w:t>
      </w:r>
    </w:p>
    <w:p w14:paraId="4FA304DB" w14:textId="77777777" w:rsidR="00E03077" w:rsidRDefault="00E03077" w:rsidP="00E03077"/>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DE2DD3" w14:textId="77777777"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w:t>
      </w:r>
      <w:r w:rsidRPr="00193D68">
        <w:rPr>
          <w:rFonts w:ascii="Times New Roman" w:hAnsi="Times New Roman" w:cs="Times New Roman"/>
          <w:sz w:val="16"/>
          <w:szCs w:val="16"/>
        </w:rPr>
        <w:lastRenderedPageBreak/>
        <w:t>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AC4F09"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AC4F09"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lastRenderedPageBreak/>
        <w:t>Per quanto sopra il concorrente dichiara, alternativamente:</w:t>
      </w:r>
    </w:p>
    <w:p w14:paraId="00742F98" w14:textId="77777777" w:rsidR="00DE09CE" w:rsidRPr="005239C3" w:rsidRDefault="00AC4F0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AC4F0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AC4F0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AC4F0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AC4F0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AC4F0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AC4F0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D.Lgs 196/2003,  e dichiara altresì, di essere informato ai sensi e per gli effetti di cui all’art. 13 del D. Lgs.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lastRenderedPageBreak/>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01442C0D" w14:textId="77777777" w:rsidR="00B377B0" w:rsidRDefault="00B377B0" w:rsidP="005239C3">
      <w:pPr>
        <w:spacing w:line="240" w:lineRule="auto"/>
        <w:jc w:val="both"/>
        <w:rPr>
          <w:rFonts w:ascii="Times New Roman" w:hAnsi="Times New Roman" w:cs="Times New Roman"/>
          <w:i/>
        </w:rPr>
      </w:pPr>
    </w:p>
    <w:p w14:paraId="2F5A8FD8"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Urber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186"/>
        </w:tabs>
        <w:ind w:left="1186" w:hanging="360"/>
      </w:pPr>
      <w:rPr>
        <w:rFonts w:ascii="Wingdings" w:hAnsi="Wingdings" w:cs="Arial"/>
      </w:rPr>
    </w:lvl>
    <w:lvl w:ilvl="1">
      <w:start w:val="1"/>
      <w:numFmt w:val="lowerLetter"/>
      <w:lvlText w:val="%2)"/>
      <w:lvlJc w:val="left"/>
      <w:pPr>
        <w:tabs>
          <w:tab w:val="num" w:pos="1186"/>
        </w:tabs>
        <w:ind w:left="1186" w:hanging="360"/>
      </w:pPr>
      <w:rPr>
        <w:rFonts w:ascii="Times New Roman" w:hAnsi="Times New Roman" w:cs="Courier New"/>
        <w:sz w:val="22"/>
        <w:szCs w:val="22"/>
      </w:rPr>
    </w:lvl>
    <w:lvl w:ilvl="2">
      <w:start w:val="1"/>
      <w:numFmt w:val="bullet"/>
      <w:lvlText w:val=""/>
      <w:lvlJc w:val="left"/>
      <w:pPr>
        <w:tabs>
          <w:tab w:val="num" w:pos="2626"/>
        </w:tabs>
        <w:ind w:left="2626" w:hanging="360"/>
      </w:pPr>
      <w:rPr>
        <w:rFonts w:ascii="Wingdings" w:hAnsi="Wingdings" w:cs="Arial"/>
      </w:rPr>
    </w:lvl>
    <w:lvl w:ilvl="3">
      <w:start w:val="1"/>
      <w:numFmt w:val="bullet"/>
      <w:lvlText w:val=""/>
      <w:lvlJc w:val="left"/>
      <w:pPr>
        <w:tabs>
          <w:tab w:val="num" w:pos="3346"/>
        </w:tabs>
        <w:ind w:left="3346" w:hanging="360"/>
      </w:pPr>
      <w:rPr>
        <w:rFonts w:ascii="Symbol" w:hAnsi="Symbol" w:cs="Symbol"/>
      </w:rPr>
    </w:lvl>
    <w:lvl w:ilvl="4">
      <w:start w:val="1"/>
      <w:numFmt w:val="bullet"/>
      <w:lvlText w:val="o"/>
      <w:lvlJc w:val="left"/>
      <w:pPr>
        <w:tabs>
          <w:tab w:val="num" w:pos="4066"/>
        </w:tabs>
        <w:ind w:left="4066" w:hanging="360"/>
      </w:pPr>
      <w:rPr>
        <w:rFonts w:ascii="Courier New" w:hAnsi="Courier New" w:cs="Wingdings 2"/>
      </w:rPr>
    </w:lvl>
    <w:lvl w:ilvl="5">
      <w:start w:val="1"/>
      <w:numFmt w:val="bullet"/>
      <w:lvlText w:val=""/>
      <w:lvlJc w:val="left"/>
      <w:pPr>
        <w:tabs>
          <w:tab w:val="num" w:pos="4786"/>
        </w:tabs>
        <w:ind w:left="4786" w:hanging="360"/>
      </w:pPr>
      <w:rPr>
        <w:rFonts w:ascii="Wingdings" w:hAnsi="Wingdings" w:cs="Arial"/>
      </w:rPr>
    </w:lvl>
    <w:lvl w:ilvl="6">
      <w:start w:val="1"/>
      <w:numFmt w:val="bullet"/>
      <w:lvlText w:val=""/>
      <w:lvlJc w:val="left"/>
      <w:pPr>
        <w:tabs>
          <w:tab w:val="num" w:pos="5506"/>
        </w:tabs>
        <w:ind w:left="5506" w:hanging="360"/>
      </w:pPr>
      <w:rPr>
        <w:rFonts w:ascii="Symbol" w:hAnsi="Symbol" w:cs="Symbol"/>
      </w:rPr>
    </w:lvl>
    <w:lvl w:ilvl="7">
      <w:start w:val="1"/>
      <w:numFmt w:val="bullet"/>
      <w:lvlText w:val="o"/>
      <w:lvlJc w:val="left"/>
      <w:pPr>
        <w:tabs>
          <w:tab w:val="num" w:pos="6226"/>
        </w:tabs>
        <w:ind w:left="6226" w:hanging="360"/>
      </w:pPr>
      <w:rPr>
        <w:rFonts w:ascii="Courier New" w:hAnsi="Courier New" w:cs="Wingdings 2"/>
      </w:rPr>
    </w:lvl>
    <w:lvl w:ilvl="8">
      <w:start w:val="1"/>
      <w:numFmt w:val="bullet"/>
      <w:lvlText w:val=""/>
      <w:lvlJc w:val="left"/>
      <w:pPr>
        <w:tabs>
          <w:tab w:val="num" w:pos="6946"/>
        </w:tabs>
        <w:ind w:left="6946" w:hanging="360"/>
      </w:pPr>
      <w:rPr>
        <w:rFonts w:ascii="Wingdings" w:hAnsi="Wingdings" w:cs="Aria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816D9"/>
    <w:rsid w:val="00193D68"/>
    <w:rsid w:val="00195310"/>
    <w:rsid w:val="001C7F75"/>
    <w:rsid w:val="001F4AD2"/>
    <w:rsid w:val="002058E7"/>
    <w:rsid w:val="00297C55"/>
    <w:rsid w:val="002B5885"/>
    <w:rsid w:val="002F355D"/>
    <w:rsid w:val="002F7AA4"/>
    <w:rsid w:val="0034362D"/>
    <w:rsid w:val="00445B24"/>
    <w:rsid w:val="0044786B"/>
    <w:rsid w:val="004B354C"/>
    <w:rsid w:val="005210E0"/>
    <w:rsid w:val="005239C3"/>
    <w:rsid w:val="0053563C"/>
    <w:rsid w:val="0058446B"/>
    <w:rsid w:val="005B2AAC"/>
    <w:rsid w:val="00627CB2"/>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AC4F09"/>
    <w:rsid w:val="00B236AC"/>
    <w:rsid w:val="00B377B0"/>
    <w:rsid w:val="00B41460"/>
    <w:rsid w:val="00B76476"/>
    <w:rsid w:val="00BD4D9A"/>
    <w:rsid w:val="00C63E89"/>
    <w:rsid w:val="00CD29C5"/>
    <w:rsid w:val="00D912D5"/>
    <w:rsid w:val="00DA1B08"/>
    <w:rsid w:val="00DD3642"/>
    <w:rsid w:val="00DE09CE"/>
    <w:rsid w:val="00E03077"/>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37A6B8E9-9FAA-4EC6-AB12-174499BC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paragraph" w:customStyle="1" w:styleId="Standard">
    <w:name w:val="Standard"/>
    <w:rsid w:val="00AC4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 w:id="15900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0A09-3722-4D08-879F-4BBA6330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3167</Words>
  <Characters>18056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11</cp:revision>
  <cp:lastPrinted>2017-04-26T08:59:00Z</cp:lastPrinted>
  <dcterms:created xsi:type="dcterms:W3CDTF">2017-05-16T07:51:00Z</dcterms:created>
  <dcterms:modified xsi:type="dcterms:W3CDTF">2017-10-11T14:31:00Z</dcterms:modified>
</cp:coreProperties>
</file>