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2E" w:rsidRPr="005239C3" w:rsidRDefault="009A43DF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CARTA INTESTATA</w:t>
      </w:r>
    </w:p>
    <w:p w:rsidR="00A04A2E" w:rsidRPr="005239C3" w:rsidRDefault="00A04A2E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4A2E" w:rsidRPr="005239C3" w:rsidRDefault="00A04A2E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Spett.le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ERVET Emilia-Romagna Valorizzazione Economica Territorio S</w:t>
      </w:r>
      <w:r w:rsidR="00D140F2">
        <w:rPr>
          <w:rFonts w:ascii="Times New Roman" w:hAnsi="Times New Roman" w:cs="Times New Roman"/>
        </w:rPr>
        <w:t>.</w:t>
      </w:r>
      <w:r w:rsidRPr="005239C3">
        <w:rPr>
          <w:rFonts w:ascii="Times New Roman" w:hAnsi="Times New Roman" w:cs="Times New Roman"/>
        </w:rPr>
        <w:t>p</w:t>
      </w:r>
      <w:r w:rsidR="00D140F2">
        <w:rPr>
          <w:rFonts w:ascii="Times New Roman" w:hAnsi="Times New Roman" w:cs="Times New Roman"/>
        </w:rPr>
        <w:t>.</w:t>
      </w:r>
      <w:r w:rsidRPr="005239C3">
        <w:rPr>
          <w:rFonts w:ascii="Times New Roman" w:hAnsi="Times New Roman" w:cs="Times New Roman"/>
        </w:rPr>
        <w:t>A</w:t>
      </w:r>
      <w:r w:rsidR="00D140F2">
        <w:rPr>
          <w:rFonts w:ascii="Times New Roman" w:hAnsi="Times New Roman" w:cs="Times New Roman"/>
        </w:rPr>
        <w:t>.</w:t>
      </w:r>
      <w:r w:rsidR="008720B8">
        <w:rPr>
          <w:rFonts w:ascii="Times New Roman" w:hAnsi="Times New Roman" w:cs="Times New Roman"/>
        </w:rPr>
        <w:t xml:space="preserve"> – Divisione Infrastrutture per lo Sviluppo</w:t>
      </w:r>
    </w:p>
    <w:p w:rsidR="00123BD9" w:rsidRPr="005239C3" w:rsidRDefault="008720B8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Costituzione, 5/c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4012</w:t>
      </w:r>
      <w:r w:rsidR="008720B8">
        <w:rPr>
          <w:rFonts w:ascii="Times New Roman" w:hAnsi="Times New Roman" w:cs="Times New Roman"/>
        </w:rPr>
        <w:t>8</w:t>
      </w:r>
      <w:r w:rsidRPr="005239C3">
        <w:rPr>
          <w:rFonts w:ascii="Times New Roman" w:hAnsi="Times New Roman" w:cs="Times New Roman"/>
        </w:rPr>
        <w:t xml:space="preserve"> Bologna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462B35" w:rsidP="0046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PARTECIPAZIONE ALLA PROCEDURA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63E89" w:rsidRPr="005239C3" w:rsidRDefault="00C63E89" w:rsidP="008E5978">
      <w:pPr>
        <w:widowControl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</w:p>
    <w:p w:rsidR="00123BD9" w:rsidRPr="005239C3" w:rsidRDefault="00123BD9" w:rsidP="00C63E89">
      <w:pPr>
        <w:widowControl w:val="0"/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Il sottoscritto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230"/>
          <w:tab w:val="left" w:pos="7513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Nato 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il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residente in via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n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Prov. </w:t>
      </w:r>
      <w:r w:rsidRPr="005239C3">
        <w:rPr>
          <w:rFonts w:ascii="Times New Roman" w:hAnsi="Times New Roman" w:cs="Times New Roman"/>
        </w:rPr>
        <w:tab/>
      </w:r>
    </w:p>
    <w:p w:rsidR="00123BD9" w:rsidRDefault="00123BD9" w:rsidP="00123BD9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in qualità di</w:t>
      </w:r>
    </w:p>
    <w:bookmarkStart w:id="0" w:name="_Hlk532984301"/>
    <w:p w:rsidR="00D77CE5" w:rsidRPr="007C5179" w:rsidRDefault="002729D2" w:rsidP="006B1F95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39508505"/>
        </w:sdtPr>
        <w:sdtEndPr/>
        <w:sdtContent>
          <w:r w:rsidR="00D258EC" w:rsidRPr="007C517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77CE5" w:rsidRPr="007C5179">
        <w:rPr>
          <w:rFonts w:ascii="Times New Roman" w:hAnsi="Times New Roman" w:cs="Times New Roman"/>
        </w:rPr>
        <w:t xml:space="preserve"> </w:t>
      </w:r>
      <w:r w:rsidR="006B1F95">
        <w:rPr>
          <w:rFonts w:ascii="Times New Roman" w:hAnsi="Times New Roman" w:cs="Times New Roman"/>
        </w:rPr>
        <w:t xml:space="preserve">     P</w:t>
      </w:r>
      <w:r w:rsidR="00D77CE5" w:rsidRPr="007C5179">
        <w:rPr>
          <w:rFonts w:ascii="Times New Roman" w:hAnsi="Times New Roman" w:cs="Times New Roman"/>
        </w:rPr>
        <w:t>rofessionista singolo</w:t>
      </w:r>
    </w:p>
    <w:p w:rsidR="00D77CE5" w:rsidRPr="005239C3" w:rsidRDefault="00D77CE5" w:rsidP="006B1F95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7C5179">
        <w:rPr>
          <w:rFonts w:ascii="Times New Roman" w:hAnsi="Times New Roman" w:cs="Times New Roman"/>
        </w:rPr>
        <w:t xml:space="preserve">          ovvero</w:t>
      </w:r>
    </w:p>
    <w:bookmarkEnd w:id="0"/>
    <w:p w:rsidR="006B3772" w:rsidRDefault="002729D2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50425076"/>
        </w:sdtPr>
        <w:sdtEndPr/>
        <w:sdtContent>
          <w:r w:rsidR="00D77C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B3772" w:rsidRPr="005239C3">
        <w:rPr>
          <w:rFonts w:ascii="Times New Roman" w:hAnsi="Times New Roman" w:cs="Times New Roman"/>
        </w:rPr>
        <w:tab/>
        <w:t>Legale Rappresentante</w:t>
      </w:r>
    </w:p>
    <w:p w:rsidR="00D77CE5" w:rsidRPr="005239C3" w:rsidRDefault="00D77CE5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ovvero</w:t>
      </w:r>
    </w:p>
    <w:bookmarkStart w:id="1" w:name="_Hlk532808043"/>
    <w:p w:rsidR="006B3772" w:rsidRPr="005239C3" w:rsidRDefault="002729D2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53663397"/>
        </w:sdtPr>
        <w:sdtEndPr/>
        <w:sdtContent>
          <w:r w:rsidR="00104F80">
            <w:rPr>
              <w:rFonts w:ascii="MS Gothic" w:eastAsia="MS Gothic" w:hAnsi="MS Gothic" w:cs="Times New Roman" w:hint="eastAsia"/>
            </w:rPr>
            <w:t>☐</w:t>
          </w:r>
        </w:sdtContent>
      </w:sdt>
      <w:bookmarkEnd w:id="1"/>
      <w:r w:rsidR="006B3772" w:rsidRPr="005239C3">
        <w:rPr>
          <w:rFonts w:ascii="Times New Roman" w:hAnsi="Times New Roman" w:cs="Times New Roman"/>
        </w:rPr>
        <w:tab/>
        <w:t>Procuratore, giusta procura generale/speciale in data ____________ a rogito del notaio ___________________________________ rep. N _______________ che si allega in originale o in copia conforme</w:t>
      </w:r>
    </w:p>
    <w:p w:rsidR="006B3772" w:rsidRPr="005239C3" w:rsidRDefault="006B3772" w:rsidP="006B248B">
      <w:pPr>
        <w:tabs>
          <w:tab w:val="left" w:pos="567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della ditta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con sede legale in</w:t>
      </w:r>
      <w:r w:rsidR="006B3772" w:rsidRPr="005239C3">
        <w:rPr>
          <w:rFonts w:ascii="Times New Roman" w:hAnsi="Times New Roman" w:cs="Times New Roman"/>
        </w:rPr>
        <w:t xml:space="preserve"> </w:t>
      </w:r>
      <w:r w:rsidR="006B3772" w:rsidRPr="005239C3">
        <w:rPr>
          <w:rFonts w:ascii="Times New Roman" w:hAnsi="Times New Roman" w:cs="Times New Roman"/>
        </w:rPr>
        <w:tab/>
      </w:r>
    </w:p>
    <w:p w:rsidR="00123BD9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C.F./P.I.V.A. </w:t>
      </w:r>
      <w:r w:rsidRPr="005239C3">
        <w:rPr>
          <w:rFonts w:ascii="Times New Roman" w:hAnsi="Times New Roman" w:cs="Times New Roman"/>
        </w:rPr>
        <w:tab/>
      </w:r>
    </w:p>
    <w:p w:rsidR="00104F80" w:rsidRPr="00104F80" w:rsidRDefault="00104F80" w:rsidP="00104F80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104F80">
        <w:rPr>
          <w:rFonts w:ascii="Times New Roman" w:hAnsi="Times New Roman" w:cs="Times New Roman"/>
        </w:rPr>
        <w:t>e che si configura come:</w:t>
      </w:r>
    </w:p>
    <w:p w:rsidR="00104F80" w:rsidRPr="00104F80" w:rsidRDefault="002729D2" w:rsidP="00104F80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4035968"/>
        </w:sdtPr>
        <w:sdtEndPr/>
        <w:sdtContent>
          <w:r w:rsidR="00104F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04F80">
        <w:rPr>
          <w:rFonts w:ascii="Times New Roman" w:hAnsi="Times New Roman" w:cs="Times New Roman"/>
        </w:rPr>
        <w:tab/>
      </w:r>
      <w:r w:rsidR="00104F80" w:rsidRPr="00104F80">
        <w:rPr>
          <w:rFonts w:ascii="Times New Roman" w:hAnsi="Times New Roman" w:cs="Times New Roman"/>
        </w:rPr>
        <w:t>studio associato/associazione professionale</w:t>
      </w:r>
    </w:p>
    <w:p w:rsidR="00104F80" w:rsidRPr="00104F80" w:rsidRDefault="002729D2" w:rsidP="00104F80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35920068"/>
        </w:sdtPr>
        <w:sdtEndPr/>
        <w:sdtContent>
          <w:r w:rsidR="00104F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04F80" w:rsidRPr="00104F80">
        <w:rPr>
          <w:rFonts w:ascii="Times New Roman" w:hAnsi="Times New Roman" w:cs="Times New Roman"/>
        </w:rPr>
        <w:t xml:space="preserve"> </w:t>
      </w:r>
      <w:r w:rsidR="00104F80">
        <w:rPr>
          <w:rFonts w:ascii="Times New Roman" w:hAnsi="Times New Roman" w:cs="Times New Roman"/>
        </w:rPr>
        <w:tab/>
      </w:r>
      <w:r w:rsidR="00104F80" w:rsidRPr="00104F80">
        <w:rPr>
          <w:rFonts w:ascii="Times New Roman" w:hAnsi="Times New Roman" w:cs="Times New Roman"/>
        </w:rPr>
        <w:t>società di ingegneria</w:t>
      </w:r>
    </w:p>
    <w:p w:rsidR="00104F80" w:rsidRPr="00104F80" w:rsidRDefault="002729D2" w:rsidP="00104F80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31916732"/>
        </w:sdtPr>
        <w:sdtEndPr/>
        <w:sdtContent>
          <w:r w:rsidR="00104F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04F80" w:rsidRPr="00104F80">
        <w:rPr>
          <w:rFonts w:ascii="Times New Roman" w:hAnsi="Times New Roman" w:cs="Times New Roman"/>
        </w:rPr>
        <w:t xml:space="preserve"> </w:t>
      </w:r>
      <w:r w:rsidR="00104F80">
        <w:rPr>
          <w:rFonts w:ascii="Times New Roman" w:hAnsi="Times New Roman" w:cs="Times New Roman"/>
        </w:rPr>
        <w:tab/>
      </w:r>
      <w:r w:rsidR="00104F80" w:rsidRPr="00104F80">
        <w:rPr>
          <w:rFonts w:ascii="Times New Roman" w:hAnsi="Times New Roman" w:cs="Times New Roman"/>
        </w:rPr>
        <w:t>società di professionisti</w:t>
      </w:r>
    </w:p>
    <w:p w:rsidR="00104F80" w:rsidRPr="00104F80" w:rsidRDefault="002729D2" w:rsidP="00104F80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05954319"/>
        </w:sdtPr>
        <w:sdtEndPr/>
        <w:sdtContent>
          <w:r w:rsidR="00104F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04F80" w:rsidRPr="00104F80">
        <w:rPr>
          <w:rFonts w:ascii="Times New Roman" w:hAnsi="Times New Roman" w:cs="Times New Roman"/>
        </w:rPr>
        <w:t xml:space="preserve"> </w:t>
      </w:r>
      <w:r w:rsidR="00104F80">
        <w:rPr>
          <w:rFonts w:ascii="Times New Roman" w:hAnsi="Times New Roman" w:cs="Times New Roman"/>
        </w:rPr>
        <w:tab/>
      </w:r>
      <w:r w:rsidR="00104F80" w:rsidRPr="00104F80">
        <w:rPr>
          <w:rFonts w:ascii="Times New Roman" w:hAnsi="Times New Roman" w:cs="Times New Roman"/>
        </w:rPr>
        <w:t>raggruppamento temporaneo</w:t>
      </w:r>
    </w:p>
    <w:p w:rsidR="00104F80" w:rsidRPr="00104F80" w:rsidRDefault="002729D2" w:rsidP="00104F80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41472206"/>
        </w:sdtPr>
        <w:sdtEndPr/>
        <w:sdtContent>
          <w:r w:rsidR="00104F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04F80" w:rsidRPr="00104F80">
        <w:rPr>
          <w:rFonts w:ascii="Times New Roman" w:hAnsi="Times New Roman" w:cs="Times New Roman"/>
        </w:rPr>
        <w:t xml:space="preserve"> </w:t>
      </w:r>
      <w:r w:rsidR="00104F80">
        <w:rPr>
          <w:rFonts w:ascii="Times New Roman" w:hAnsi="Times New Roman" w:cs="Times New Roman"/>
        </w:rPr>
        <w:tab/>
      </w:r>
      <w:r w:rsidR="00104F80" w:rsidRPr="00104F80">
        <w:rPr>
          <w:rFonts w:ascii="Times New Roman" w:hAnsi="Times New Roman" w:cs="Times New Roman"/>
        </w:rPr>
        <w:t xml:space="preserve">consorzio stabile </w:t>
      </w:r>
    </w:p>
    <w:p w:rsidR="00104F80" w:rsidRPr="00104F80" w:rsidRDefault="00104F80" w:rsidP="00104F80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104F80">
        <w:rPr>
          <w:rFonts w:ascii="Times New Roman" w:hAnsi="Times New Roman" w:cs="Times New Roman"/>
        </w:rPr>
        <w:t>(compilare in caso di consorzio stabile che non partecipa in proprio) che partecipa per i seguenti consorziati:</w:t>
      </w:r>
    </w:p>
    <w:p w:rsidR="00104F80" w:rsidRPr="00AB3B71" w:rsidRDefault="00104F80" w:rsidP="00AB3B71">
      <w:pPr>
        <w:pStyle w:val="Paragrafoelenco"/>
        <w:numPr>
          <w:ilvl w:val="0"/>
          <w:numId w:val="15"/>
        </w:num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AB3B71">
        <w:rPr>
          <w:rFonts w:ascii="Times New Roman" w:hAnsi="Times New Roman" w:cs="Times New Roman"/>
        </w:rPr>
        <w:t>___________________________________ (indicare la denominazione sociale e la forma giuridica)</w:t>
      </w:r>
      <w:r w:rsidR="00AB3B71">
        <w:rPr>
          <w:rFonts w:ascii="Times New Roman" w:hAnsi="Times New Roman" w:cs="Times New Roman"/>
        </w:rPr>
        <w:t xml:space="preserve">  </w:t>
      </w:r>
      <w:r w:rsidRPr="00AB3B71">
        <w:rPr>
          <w:rFonts w:ascii="Times New Roman" w:hAnsi="Times New Roman" w:cs="Times New Roman"/>
        </w:rPr>
        <w:t xml:space="preserve"> _______________________________ con sede legale in ______________________ (____) via ___________________________ n. ___ CF ___________________ PI ____________________ </w:t>
      </w:r>
    </w:p>
    <w:p w:rsidR="00104F80" w:rsidRPr="00104F80" w:rsidRDefault="00104F80" w:rsidP="00AB3B71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104F80" w:rsidRPr="00AB3B71" w:rsidRDefault="00104F80" w:rsidP="00AB3B71">
      <w:pPr>
        <w:pStyle w:val="Paragrafoelenco"/>
        <w:numPr>
          <w:ilvl w:val="0"/>
          <w:numId w:val="15"/>
        </w:num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AB3B71">
        <w:rPr>
          <w:rFonts w:ascii="Times New Roman" w:hAnsi="Times New Roman" w:cs="Times New Roman"/>
        </w:rPr>
        <w:t>___________________________________ (indicare la denominazione sociale e la forma giuridica) _____________________________________ con sede legale in ______________________ (____) via ___________________________ n. ___ CF ___________________ PI ____________________</w:t>
      </w:r>
    </w:p>
    <w:p w:rsidR="00104F80" w:rsidRPr="00104F80" w:rsidRDefault="00104F80" w:rsidP="00AB3B71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104F80" w:rsidRPr="00AB3B71" w:rsidRDefault="00104F80" w:rsidP="00AB3B71">
      <w:pPr>
        <w:pStyle w:val="Paragrafoelenco"/>
        <w:numPr>
          <w:ilvl w:val="0"/>
          <w:numId w:val="15"/>
        </w:num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AB3B71">
        <w:rPr>
          <w:rFonts w:ascii="Times New Roman" w:hAnsi="Times New Roman" w:cs="Times New Roman"/>
        </w:rPr>
        <w:t xml:space="preserve">___________________________________ (indicare la denominazione sociale e la forma giuridica) _____________________________________ con sede legale in </w:t>
      </w:r>
      <w:r w:rsidRPr="00AB3B71">
        <w:rPr>
          <w:rFonts w:ascii="Times New Roman" w:hAnsi="Times New Roman" w:cs="Times New Roman"/>
        </w:rPr>
        <w:lastRenderedPageBreak/>
        <w:t>______________________ (____) via ___________________________ n. ___ CF ___________________PI____________________ ________________________________________________________________(per ogni altro consorziato indicare denominazione sociale, forma giuridica, sede legale, CF e PI);</w:t>
      </w:r>
    </w:p>
    <w:p w:rsidR="00D502D3" w:rsidRDefault="00D502D3" w:rsidP="00104F80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</w:p>
    <w:p w:rsidR="00D502D3" w:rsidRPr="00D1577A" w:rsidRDefault="00D502D3" w:rsidP="00D502D3">
      <w:pPr>
        <w:rPr>
          <w:rFonts w:ascii="Times New Roman" w:hAnsi="Times New Roman"/>
        </w:rPr>
      </w:pPr>
      <w:r w:rsidRPr="00D1577A">
        <w:rPr>
          <w:rFonts w:ascii="Times New Roman" w:hAnsi="Times New Roman"/>
          <w:i/>
        </w:rPr>
        <w:t xml:space="preserve">compilare se mandatario di </w:t>
      </w:r>
      <w:r w:rsidRPr="00D1577A">
        <w:rPr>
          <w:rFonts w:ascii="Times New Roman" w:hAnsi="Times New Roman"/>
          <w:i/>
          <w:u w:val="single"/>
        </w:rPr>
        <w:t>RT costituito</w:t>
      </w:r>
      <w:r>
        <w:rPr>
          <w:rFonts w:ascii="Times New Roman" w:hAnsi="Times New Roman"/>
        </w:rPr>
        <w:t>:</w:t>
      </w:r>
    </w:p>
    <w:p w:rsidR="00D502D3" w:rsidRPr="00D1577A" w:rsidRDefault="00D502D3" w:rsidP="00D502D3">
      <w:pPr>
        <w:jc w:val="both"/>
        <w:rPr>
          <w:rFonts w:ascii="Times New Roman" w:hAnsi="Times New Roman"/>
        </w:rPr>
      </w:pPr>
      <w:r w:rsidRPr="00D1577A">
        <w:rPr>
          <w:rFonts w:ascii="Times New Roman" w:hAnsi="Times New Roman"/>
        </w:rPr>
        <w:t>come</w:t>
      </w:r>
      <w:r w:rsidRPr="00D1577A">
        <w:rPr>
          <w:rFonts w:ascii="Times New Roman" w:hAnsi="Times New Roman"/>
          <w:b/>
        </w:rPr>
        <w:t xml:space="preserve"> </w:t>
      </w:r>
      <w:r w:rsidRPr="00D1577A">
        <w:rPr>
          <w:rFonts w:ascii="Times New Roman" w:hAnsi="Times New Roman"/>
        </w:rPr>
        <w:t xml:space="preserve">soggetto mandatario di un RT già costituito (art. 48 del </w:t>
      </w:r>
      <w:proofErr w:type="spellStart"/>
      <w:r w:rsidRPr="00D1577A">
        <w:rPr>
          <w:rFonts w:ascii="Times New Roman" w:hAnsi="Times New Roman"/>
        </w:rPr>
        <w:t>D.Lgs.</w:t>
      </w:r>
      <w:proofErr w:type="spellEnd"/>
      <w:r w:rsidRPr="00D1577A">
        <w:rPr>
          <w:rFonts w:ascii="Times New Roman" w:hAnsi="Times New Roman"/>
        </w:rPr>
        <w:t xml:space="preserve"> 50/2016), giusta atto costitutivo</w:t>
      </w:r>
      <w:r>
        <w:rPr>
          <w:rFonts w:ascii="Times New Roman" w:hAnsi="Times New Roman"/>
        </w:rPr>
        <w:t xml:space="preserve"> </w:t>
      </w:r>
      <w:r w:rsidRPr="00D1577A">
        <w:rPr>
          <w:rFonts w:ascii="Times New Roman" w:hAnsi="Times New Roman"/>
        </w:rPr>
        <w:t xml:space="preserve">allegato: </w:t>
      </w:r>
    </w:p>
    <w:p w:rsidR="00D502D3" w:rsidRPr="0046664C" w:rsidRDefault="00D502D3" w:rsidP="00D502D3">
      <w:pPr>
        <w:pStyle w:val="Paragrafoelenco"/>
        <w:numPr>
          <w:ilvl w:val="0"/>
          <w:numId w:val="1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r w:rsidRPr="00D1577A">
        <w:rPr>
          <w:rFonts w:ascii="Times New Roman" w:hAnsi="Times New Roman"/>
        </w:rPr>
        <w:t xml:space="preserve">nell’ambito del quale, in caso di aggiudicazione, lo scrivente mandatario svolgerà </w:t>
      </w:r>
      <w:r>
        <w:rPr>
          <w:rFonts w:ascii="Times New Roman" w:hAnsi="Times New Roman"/>
        </w:rPr>
        <w:t>l’attività di assistenza e supporto al CSE;</w:t>
      </w:r>
    </w:p>
    <w:p w:rsidR="00D502D3" w:rsidRPr="00D1577A" w:rsidRDefault="00D502D3" w:rsidP="00D502D3">
      <w:pPr>
        <w:pStyle w:val="Paragrafoelenco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rFonts w:ascii="Times New Roman" w:hAnsi="Times New Roman"/>
        </w:rPr>
      </w:pPr>
      <w:r w:rsidRPr="00D1577A">
        <w:rPr>
          <w:rFonts w:ascii="Times New Roman" w:hAnsi="Times New Roman"/>
        </w:rPr>
        <w:t>di cui fanno parte i seguenti mandanti:</w:t>
      </w:r>
    </w:p>
    <w:p w:rsidR="00D502D3" w:rsidRPr="00D1577A" w:rsidRDefault="00D502D3" w:rsidP="00D502D3">
      <w:pPr>
        <w:pStyle w:val="Paragrafoelenco"/>
        <w:numPr>
          <w:ilvl w:val="0"/>
          <w:numId w:val="11"/>
        </w:numPr>
        <w:suppressAutoHyphens/>
        <w:autoSpaceDN w:val="0"/>
        <w:spacing w:before="100" w:after="100"/>
        <w:ind w:hanging="436"/>
        <w:contextualSpacing w:val="0"/>
        <w:jc w:val="both"/>
        <w:textAlignment w:val="baseline"/>
        <w:rPr>
          <w:rFonts w:ascii="Times New Roman" w:hAnsi="Times New Roman"/>
        </w:rPr>
      </w:pPr>
      <w:r w:rsidRPr="00D1577A"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</w:t>
      </w:r>
    </w:p>
    <w:p w:rsidR="00D502D3" w:rsidRPr="00D1577A" w:rsidRDefault="00D502D3" w:rsidP="00D502D3">
      <w:pPr>
        <w:pStyle w:val="Paragrafoelenco"/>
        <w:spacing w:before="100" w:after="100"/>
        <w:ind w:hanging="12"/>
        <w:jc w:val="both"/>
        <w:rPr>
          <w:rFonts w:ascii="Times New Roman" w:hAnsi="Times New Roman"/>
        </w:rPr>
      </w:pPr>
      <w:r w:rsidRPr="00D1577A">
        <w:rPr>
          <w:rFonts w:ascii="Times New Roman" w:hAnsi="Times New Roman"/>
        </w:rPr>
        <w:t>(</w:t>
      </w:r>
      <w:r w:rsidRPr="00D1577A">
        <w:rPr>
          <w:rFonts w:ascii="Times New Roman" w:hAnsi="Times New Roman"/>
          <w:i/>
          <w:u w:val="single"/>
        </w:rPr>
        <w:t>se professionista singolo</w:t>
      </w:r>
      <w:r w:rsidRPr="00D1577A">
        <w:rPr>
          <w:rFonts w:ascii="Times New Roman" w:hAnsi="Times New Roman"/>
          <w:i/>
        </w:rPr>
        <w:t xml:space="preserve">, indicare: nome, cognome, luogo e data di nascita, indirizzo di residenza, CF e P. IVA; </w:t>
      </w:r>
      <w:r w:rsidRPr="00D1577A">
        <w:rPr>
          <w:rFonts w:ascii="Times New Roman" w:hAnsi="Times New Roman"/>
          <w:i/>
          <w:u w:val="single"/>
        </w:rPr>
        <w:t>se studio professionale/associazione di professionisti</w:t>
      </w:r>
      <w:r w:rsidRPr="00D1577A">
        <w:rPr>
          <w:rFonts w:ascii="Times New Roman" w:hAnsi="Times New Roman"/>
          <w:i/>
        </w:rPr>
        <w:t xml:space="preserve">, </w:t>
      </w:r>
      <w:r w:rsidRPr="00D1577A">
        <w:rPr>
          <w:rFonts w:ascii="Times New Roman" w:hAnsi="Times New Roman"/>
          <w:i/>
          <w:u w:val="single"/>
        </w:rPr>
        <w:t>società o consorzio</w:t>
      </w:r>
      <w:r w:rsidRPr="00D1577A">
        <w:rPr>
          <w:rFonts w:ascii="Times New Roman" w:hAnsi="Times New Roman"/>
          <w:i/>
        </w:rPr>
        <w:t>, indicare: denominazione, forma giuridica, sede legale, CF e P. IVA</w:t>
      </w:r>
      <w:r w:rsidRPr="00D1577A">
        <w:rPr>
          <w:rFonts w:ascii="Times New Roman" w:hAnsi="Times New Roman"/>
        </w:rPr>
        <w:t xml:space="preserve">)   </w:t>
      </w:r>
    </w:p>
    <w:p w:rsidR="00D502D3" w:rsidRPr="00D1577A" w:rsidRDefault="00D502D3" w:rsidP="00D502D3">
      <w:pPr>
        <w:pStyle w:val="Paragrafoelenco"/>
        <w:numPr>
          <w:ilvl w:val="0"/>
          <w:numId w:val="11"/>
        </w:numPr>
        <w:suppressAutoHyphens/>
        <w:autoSpaceDN w:val="0"/>
        <w:spacing w:before="100" w:after="100"/>
        <w:ind w:hanging="436"/>
        <w:contextualSpacing w:val="0"/>
        <w:jc w:val="both"/>
        <w:textAlignment w:val="baseline"/>
        <w:rPr>
          <w:rFonts w:ascii="Times New Roman" w:hAnsi="Times New Roman"/>
        </w:rPr>
      </w:pPr>
      <w:r w:rsidRPr="00D1577A"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</w:t>
      </w:r>
    </w:p>
    <w:p w:rsidR="00D502D3" w:rsidRPr="00D1577A" w:rsidRDefault="00D502D3" w:rsidP="00D502D3">
      <w:pPr>
        <w:pStyle w:val="Paragrafoelenco"/>
        <w:spacing w:before="100" w:after="100"/>
        <w:ind w:hanging="12"/>
        <w:jc w:val="both"/>
        <w:rPr>
          <w:rFonts w:ascii="Times New Roman" w:hAnsi="Times New Roman"/>
        </w:rPr>
      </w:pPr>
      <w:r w:rsidRPr="00D1577A">
        <w:rPr>
          <w:rFonts w:ascii="Times New Roman" w:hAnsi="Times New Roman"/>
        </w:rPr>
        <w:t>(</w:t>
      </w:r>
      <w:r w:rsidRPr="00D1577A">
        <w:rPr>
          <w:rFonts w:ascii="Times New Roman" w:hAnsi="Times New Roman"/>
          <w:i/>
          <w:u w:val="single"/>
        </w:rPr>
        <w:t>se professionista singolo</w:t>
      </w:r>
      <w:r w:rsidRPr="00D1577A">
        <w:rPr>
          <w:rFonts w:ascii="Times New Roman" w:hAnsi="Times New Roman"/>
          <w:i/>
        </w:rPr>
        <w:t xml:space="preserve">, indicare: nome, cognome, luogo e data di nascita, indirizzo di residenza, CF e P. IVA; </w:t>
      </w:r>
      <w:r w:rsidRPr="00D1577A">
        <w:rPr>
          <w:rFonts w:ascii="Times New Roman" w:hAnsi="Times New Roman"/>
          <w:i/>
          <w:u w:val="single"/>
        </w:rPr>
        <w:t>se studio professionale/associazione di professionisti</w:t>
      </w:r>
      <w:r w:rsidRPr="00D1577A">
        <w:rPr>
          <w:rFonts w:ascii="Times New Roman" w:hAnsi="Times New Roman"/>
          <w:i/>
        </w:rPr>
        <w:t xml:space="preserve">, </w:t>
      </w:r>
      <w:r w:rsidRPr="00D1577A">
        <w:rPr>
          <w:rFonts w:ascii="Times New Roman" w:hAnsi="Times New Roman"/>
          <w:i/>
          <w:u w:val="single"/>
        </w:rPr>
        <w:t>società o consorzio</w:t>
      </w:r>
      <w:r w:rsidRPr="00D1577A">
        <w:rPr>
          <w:rFonts w:ascii="Times New Roman" w:hAnsi="Times New Roman"/>
          <w:i/>
        </w:rPr>
        <w:t>, indicare: denominazione, forma giuridica, sede legale, CF e P. IVA</w:t>
      </w:r>
      <w:r w:rsidRPr="00D1577A">
        <w:rPr>
          <w:rFonts w:ascii="Times New Roman" w:hAnsi="Times New Roman"/>
        </w:rPr>
        <w:t xml:space="preserve">)   </w:t>
      </w:r>
    </w:p>
    <w:p w:rsidR="00D502D3" w:rsidRPr="00D1577A" w:rsidRDefault="00D502D3" w:rsidP="00D502D3">
      <w:pPr>
        <w:pStyle w:val="Paragrafoelenco"/>
        <w:numPr>
          <w:ilvl w:val="0"/>
          <w:numId w:val="11"/>
        </w:numPr>
        <w:suppressAutoHyphens/>
        <w:autoSpaceDN w:val="0"/>
        <w:spacing w:before="100" w:after="100"/>
        <w:ind w:hanging="436"/>
        <w:contextualSpacing w:val="0"/>
        <w:jc w:val="both"/>
        <w:textAlignment w:val="baseline"/>
        <w:rPr>
          <w:rFonts w:ascii="Times New Roman" w:hAnsi="Times New Roman"/>
          <w:i/>
        </w:rPr>
      </w:pPr>
      <w:r w:rsidRPr="00D1577A">
        <w:rPr>
          <w:rFonts w:ascii="Times New Roman" w:hAnsi="Times New Roman"/>
          <w:i/>
        </w:rPr>
        <w:t xml:space="preserve">_______________________________________________________________________ </w:t>
      </w:r>
    </w:p>
    <w:p w:rsidR="00D502D3" w:rsidRPr="00D1577A" w:rsidRDefault="00D502D3" w:rsidP="00D502D3">
      <w:pPr>
        <w:spacing w:before="100" w:after="100"/>
        <w:jc w:val="center"/>
        <w:rPr>
          <w:rFonts w:ascii="Times New Roman" w:hAnsi="Times New Roman"/>
          <w:b/>
        </w:rPr>
      </w:pPr>
    </w:p>
    <w:p w:rsidR="00D502D3" w:rsidRPr="00D1577A" w:rsidRDefault="00D502D3" w:rsidP="00D502D3">
      <w:pPr>
        <w:rPr>
          <w:rFonts w:ascii="Times New Roman" w:hAnsi="Times New Roman"/>
        </w:rPr>
      </w:pPr>
      <w:r w:rsidRPr="00D1577A">
        <w:rPr>
          <w:rFonts w:ascii="Times New Roman" w:hAnsi="Times New Roman"/>
          <w:i/>
        </w:rPr>
        <w:t xml:space="preserve">compilare se mandatario di </w:t>
      </w:r>
      <w:r w:rsidRPr="00D1577A">
        <w:rPr>
          <w:rFonts w:ascii="Times New Roman" w:hAnsi="Times New Roman"/>
          <w:i/>
          <w:u w:val="single"/>
        </w:rPr>
        <w:t>RT costituendo:</w:t>
      </w:r>
    </w:p>
    <w:p w:rsidR="00D502D3" w:rsidRPr="00D1577A" w:rsidRDefault="00D502D3" w:rsidP="00D502D3">
      <w:pPr>
        <w:rPr>
          <w:rFonts w:ascii="Times New Roman" w:hAnsi="Times New Roman"/>
        </w:rPr>
      </w:pPr>
      <w:r w:rsidRPr="00D1577A">
        <w:rPr>
          <w:rFonts w:ascii="Times New Roman" w:hAnsi="Times New Roman"/>
        </w:rPr>
        <w:t xml:space="preserve">come soggetto mandatario di un RT non ancora costituito - art 48 del </w:t>
      </w:r>
      <w:proofErr w:type="spellStart"/>
      <w:r w:rsidRPr="00D1577A">
        <w:rPr>
          <w:rFonts w:ascii="Times New Roman" w:hAnsi="Times New Roman"/>
        </w:rPr>
        <w:t>D.Lgs.</w:t>
      </w:r>
      <w:proofErr w:type="spellEnd"/>
      <w:r w:rsidRPr="00D1577A">
        <w:rPr>
          <w:rFonts w:ascii="Times New Roman" w:hAnsi="Times New Roman"/>
        </w:rPr>
        <w:t xml:space="preserve"> 50/2016: </w:t>
      </w:r>
    </w:p>
    <w:p w:rsidR="00D502D3" w:rsidRPr="00D502D3" w:rsidRDefault="00D502D3" w:rsidP="00D502D3">
      <w:pPr>
        <w:pStyle w:val="Paragrafoelenco"/>
        <w:numPr>
          <w:ilvl w:val="0"/>
          <w:numId w:val="1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r w:rsidRPr="00D1577A">
        <w:rPr>
          <w:rFonts w:ascii="Times New Roman" w:hAnsi="Times New Roman"/>
        </w:rPr>
        <w:t xml:space="preserve">nell’ambito del quale, in caso di aggiudicazione, lo scrivente mandatario svolgerà </w:t>
      </w:r>
      <w:r>
        <w:rPr>
          <w:rFonts w:ascii="Times New Roman" w:hAnsi="Times New Roman"/>
        </w:rPr>
        <w:t>l’attività di assistenza e supporto al CSE;</w:t>
      </w:r>
    </w:p>
    <w:p w:rsidR="00D502D3" w:rsidRPr="00D1577A" w:rsidRDefault="00D502D3" w:rsidP="00D502D3">
      <w:pPr>
        <w:pStyle w:val="Paragrafoelenco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rFonts w:ascii="Times New Roman" w:hAnsi="Times New Roman"/>
        </w:rPr>
      </w:pPr>
      <w:r w:rsidRPr="00D1577A">
        <w:rPr>
          <w:rFonts w:ascii="Times New Roman" w:hAnsi="Times New Roman"/>
        </w:rPr>
        <w:t>di cui fanno parte i seguenti mandanti:</w:t>
      </w:r>
    </w:p>
    <w:p w:rsidR="00D502D3" w:rsidRPr="00D1577A" w:rsidRDefault="00D502D3" w:rsidP="00D502D3">
      <w:pPr>
        <w:pStyle w:val="Paragrafoelenco"/>
        <w:numPr>
          <w:ilvl w:val="0"/>
          <w:numId w:val="12"/>
        </w:numPr>
        <w:suppressAutoHyphens/>
        <w:autoSpaceDN w:val="0"/>
        <w:spacing w:before="100" w:after="100"/>
        <w:contextualSpacing w:val="0"/>
        <w:jc w:val="both"/>
        <w:textAlignment w:val="baseline"/>
        <w:rPr>
          <w:rFonts w:ascii="Times New Roman" w:hAnsi="Times New Roman"/>
        </w:rPr>
      </w:pPr>
      <w:r w:rsidRPr="00D1577A"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</w:t>
      </w:r>
    </w:p>
    <w:p w:rsidR="00D502D3" w:rsidRPr="00D1577A" w:rsidRDefault="00D502D3" w:rsidP="00D502D3">
      <w:pPr>
        <w:pStyle w:val="Paragrafoelenco"/>
        <w:spacing w:before="100" w:after="100"/>
        <w:ind w:hanging="12"/>
        <w:jc w:val="both"/>
        <w:rPr>
          <w:rFonts w:ascii="Times New Roman" w:hAnsi="Times New Roman"/>
        </w:rPr>
      </w:pPr>
      <w:r w:rsidRPr="00D1577A">
        <w:rPr>
          <w:rFonts w:ascii="Times New Roman" w:hAnsi="Times New Roman"/>
        </w:rPr>
        <w:t>(</w:t>
      </w:r>
      <w:r w:rsidRPr="00D1577A">
        <w:rPr>
          <w:rFonts w:ascii="Times New Roman" w:hAnsi="Times New Roman"/>
          <w:i/>
          <w:u w:val="single"/>
        </w:rPr>
        <w:t>se professionista singolo</w:t>
      </w:r>
      <w:r w:rsidRPr="00D1577A">
        <w:rPr>
          <w:rFonts w:ascii="Times New Roman" w:hAnsi="Times New Roman"/>
          <w:i/>
        </w:rPr>
        <w:t xml:space="preserve">, indicare: nome, cognome, luogo e data di nascita, indirizzo di residenza, CF e P. IVA; </w:t>
      </w:r>
      <w:r w:rsidRPr="00D1577A">
        <w:rPr>
          <w:rFonts w:ascii="Times New Roman" w:hAnsi="Times New Roman"/>
          <w:i/>
          <w:u w:val="single"/>
        </w:rPr>
        <w:t>se studio professionale/associazione di professionisti</w:t>
      </w:r>
      <w:r w:rsidRPr="00D1577A">
        <w:rPr>
          <w:rFonts w:ascii="Times New Roman" w:hAnsi="Times New Roman"/>
          <w:i/>
        </w:rPr>
        <w:t xml:space="preserve">, </w:t>
      </w:r>
      <w:r w:rsidRPr="00D1577A">
        <w:rPr>
          <w:rFonts w:ascii="Times New Roman" w:hAnsi="Times New Roman"/>
          <w:i/>
          <w:u w:val="single"/>
        </w:rPr>
        <w:t>società o consorzio</w:t>
      </w:r>
      <w:r w:rsidRPr="00D1577A">
        <w:rPr>
          <w:rFonts w:ascii="Times New Roman" w:hAnsi="Times New Roman"/>
          <w:i/>
        </w:rPr>
        <w:t>, indicare: denominazione, forma giuridica, sede legale, CF e P. IVA</w:t>
      </w:r>
      <w:r w:rsidRPr="00D1577A">
        <w:rPr>
          <w:rFonts w:ascii="Times New Roman" w:hAnsi="Times New Roman"/>
        </w:rPr>
        <w:t xml:space="preserve">)   </w:t>
      </w:r>
    </w:p>
    <w:p w:rsidR="00D502D3" w:rsidRPr="00D1577A" w:rsidRDefault="00D502D3" w:rsidP="00D502D3">
      <w:pPr>
        <w:pStyle w:val="Paragrafoelenco"/>
        <w:spacing w:before="100" w:after="100"/>
        <w:ind w:hanging="12"/>
        <w:jc w:val="both"/>
        <w:rPr>
          <w:rFonts w:ascii="Times New Roman" w:hAnsi="Times New Roman"/>
        </w:rPr>
      </w:pPr>
    </w:p>
    <w:p w:rsidR="00D502D3" w:rsidRPr="00D1577A" w:rsidRDefault="00D502D3" w:rsidP="00D502D3">
      <w:pPr>
        <w:pStyle w:val="Paragrafoelenco"/>
        <w:numPr>
          <w:ilvl w:val="0"/>
          <w:numId w:val="12"/>
        </w:numPr>
        <w:suppressAutoHyphens/>
        <w:autoSpaceDN w:val="0"/>
        <w:spacing w:before="100" w:after="100"/>
        <w:ind w:hanging="436"/>
        <w:contextualSpacing w:val="0"/>
        <w:jc w:val="both"/>
        <w:textAlignment w:val="baseline"/>
        <w:rPr>
          <w:rFonts w:ascii="Times New Roman" w:hAnsi="Times New Roman"/>
        </w:rPr>
      </w:pPr>
      <w:r w:rsidRPr="00D1577A"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</w:t>
      </w:r>
    </w:p>
    <w:p w:rsidR="00D502D3" w:rsidRPr="00D1577A" w:rsidRDefault="00D502D3" w:rsidP="00D502D3">
      <w:pPr>
        <w:pStyle w:val="Paragrafoelenco"/>
        <w:spacing w:before="100" w:after="100"/>
        <w:ind w:hanging="12"/>
        <w:jc w:val="both"/>
        <w:rPr>
          <w:rFonts w:ascii="Times New Roman" w:hAnsi="Times New Roman"/>
        </w:rPr>
      </w:pPr>
      <w:r w:rsidRPr="00D1577A">
        <w:rPr>
          <w:rFonts w:ascii="Times New Roman" w:hAnsi="Times New Roman"/>
        </w:rPr>
        <w:t>(</w:t>
      </w:r>
      <w:r w:rsidRPr="00D1577A">
        <w:rPr>
          <w:rFonts w:ascii="Times New Roman" w:hAnsi="Times New Roman"/>
          <w:i/>
          <w:u w:val="single"/>
        </w:rPr>
        <w:t>se professionista singolo</w:t>
      </w:r>
      <w:r w:rsidRPr="00D1577A">
        <w:rPr>
          <w:rFonts w:ascii="Times New Roman" w:hAnsi="Times New Roman"/>
          <w:i/>
        </w:rPr>
        <w:t xml:space="preserve">, indicare: nome, cognome, luogo e data di nascita, indirizzo di residenza, CF e P. IVA; </w:t>
      </w:r>
      <w:r w:rsidRPr="00D1577A">
        <w:rPr>
          <w:rFonts w:ascii="Times New Roman" w:hAnsi="Times New Roman"/>
          <w:i/>
          <w:u w:val="single"/>
        </w:rPr>
        <w:t>se studio professionale/associazione di professionisti</w:t>
      </w:r>
      <w:r w:rsidRPr="00D1577A">
        <w:rPr>
          <w:rFonts w:ascii="Times New Roman" w:hAnsi="Times New Roman"/>
          <w:i/>
        </w:rPr>
        <w:t xml:space="preserve">, </w:t>
      </w:r>
      <w:r w:rsidRPr="00D1577A">
        <w:rPr>
          <w:rFonts w:ascii="Times New Roman" w:hAnsi="Times New Roman"/>
          <w:i/>
          <w:u w:val="single"/>
        </w:rPr>
        <w:t>società o consorzio</w:t>
      </w:r>
      <w:r w:rsidRPr="00D1577A">
        <w:rPr>
          <w:rFonts w:ascii="Times New Roman" w:hAnsi="Times New Roman"/>
          <w:i/>
        </w:rPr>
        <w:t>, indicare: denominazione, forma giuridica, sede legale, CF e P. IVA</w:t>
      </w:r>
      <w:r w:rsidRPr="00D1577A">
        <w:rPr>
          <w:rFonts w:ascii="Times New Roman" w:hAnsi="Times New Roman"/>
        </w:rPr>
        <w:t xml:space="preserve">)   </w:t>
      </w:r>
    </w:p>
    <w:p w:rsidR="007C5179" w:rsidRPr="007C5179" w:rsidRDefault="007C5179" w:rsidP="007C5179">
      <w:pPr>
        <w:pStyle w:val="Paragrafoelenco"/>
        <w:suppressAutoHyphens/>
        <w:autoSpaceDN w:val="0"/>
        <w:spacing w:before="100" w:after="100"/>
        <w:contextualSpacing w:val="0"/>
        <w:jc w:val="both"/>
        <w:textAlignment w:val="baseline"/>
        <w:rPr>
          <w:rFonts w:ascii="Times New Roman" w:hAnsi="Times New Roman"/>
          <w:i/>
        </w:rPr>
      </w:pPr>
    </w:p>
    <w:p w:rsidR="00D502D3" w:rsidRPr="00D1577A" w:rsidRDefault="00D502D3" w:rsidP="00D502D3">
      <w:pPr>
        <w:pStyle w:val="Paragrafoelenco"/>
        <w:numPr>
          <w:ilvl w:val="0"/>
          <w:numId w:val="12"/>
        </w:numPr>
        <w:suppressAutoHyphens/>
        <w:autoSpaceDN w:val="0"/>
        <w:spacing w:before="100" w:after="100"/>
        <w:ind w:hanging="436"/>
        <w:contextualSpacing w:val="0"/>
        <w:jc w:val="both"/>
        <w:textAlignment w:val="baseline"/>
        <w:rPr>
          <w:rFonts w:ascii="Times New Roman" w:hAnsi="Times New Roman"/>
          <w:i/>
        </w:rPr>
      </w:pPr>
      <w:r w:rsidRPr="00D1577A">
        <w:rPr>
          <w:rFonts w:ascii="Times New Roman" w:hAnsi="Times New Roman"/>
          <w:i/>
        </w:rPr>
        <w:t xml:space="preserve">________________________________________________________________________ </w:t>
      </w:r>
    </w:p>
    <w:p w:rsidR="00D502D3" w:rsidRPr="00D1577A" w:rsidRDefault="00D502D3" w:rsidP="00D502D3">
      <w:pPr>
        <w:pStyle w:val="Paragrafoelenco"/>
        <w:spacing w:before="100" w:after="100"/>
        <w:ind w:hanging="12"/>
        <w:jc w:val="both"/>
        <w:rPr>
          <w:rFonts w:ascii="Times New Roman" w:hAnsi="Times New Roman"/>
        </w:rPr>
      </w:pPr>
      <w:r w:rsidRPr="00D1577A">
        <w:rPr>
          <w:rFonts w:ascii="Times New Roman" w:hAnsi="Times New Roman"/>
          <w:i/>
        </w:rPr>
        <w:lastRenderedPageBreak/>
        <w:t>________________________________________________________________________________________________________________________________________________</w:t>
      </w:r>
    </w:p>
    <w:p w:rsidR="00D502D3" w:rsidRPr="00D1577A" w:rsidRDefault="00D502D3" w:rsidP="00D502D3">
      <w:pPr>
        <w:pStyle w:val="Paragrafoelenco"/>
        <w:spacing w:before="100" w:after="100"/>
        <w:ind w:hanging="12"/>
        <w:jc w:val="both"/>
        <w:rPr>
          <w:rFonts w:ascii="Times New Roman" w:hAnsi="Times New Roman"/>
          <w:i/>
        </w:rPr>
      </w:pPr>
      <w:r w:rsidRPr="00D1577A">
        <w:rPr>
          <w:rFonts w:ascii="Times New Roman" w:hAnsi="Times New Roman"/>
          <w:i/>
        </w:rPr>
        <w:t>(per ogni altro mandante riportare le suddette informazioni)</w:t>
      </w:r>
    </w:p>
    <w:p w:rsidR="00D502D3" w:rsidRPr="00E46959" w:rsidRDefault="00D502D3" w:rsidP="00D502D3">
      <w:pPr>
        <w:pStyle w:val="Paragrafoelenco"/>
        <w:numPr>
          <w:ilvl w:val="0"/>
          <w:numId w:val="13"/>
        </w:numPr>
        <w:autoSpaceDN w:val="0"/>
        <w:spacing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D1577A">
        <w:rPr>
          <w:rFonts w:ascii="Times New Roman" w:hAnsi="Times New Roman"/>
        </w:rPr>
        <w:t xml:space="preserve">nell’ambito del quale lo scrivente mandatario si impegna, ai sensi dell’art. </w:t>
      </w:r>
      <w:r w:rsidRPr="00D1577A">
        <w:rPr>
          <w:rFonts w:ascii="Times New Roman" w:hAnsi="Times New Roman"/>
          <w:color w:val="000000"/>
        </w:rPr>
        <w:t xml:space="preserve">48, comma 8, </w:t>
      </w:r>
      <w:proofErr w:type="spellStart"/>
      <w:r w:rsidRPr="00D1577A">
        <w:rPr>
          <w:rFonts w:ascii="Times New Roman" w:hAnsi="Times New Roman"/>
          <w:color w:val="000000"/>
        </w:rPr>
        <w:t>D.Lgs.</w:t>
      </w:r>
      <w:proofErr w:type="spellEnd"/>
      <w:r w:rsidRPr="00D1577A">
        <w:rPr>
          <w:rFonts w:ascii="Times New Roman" w:hAnsi="Times New Roman"/>
          <w:color w:val="000000"/>
        </w:rPr>
        <w:t xml:space="preserve"> 50/2016, in caso di aggiudicazione della gara, a stipulare il contratto in nome e per con</w:t>
      </w:r>
      <w:r w:rsidR="006B1F95">
        <w:rPr>
          <w:rFonts w:ascii="Times New Roman" w:hAnsi="Times New Roman"/>
          <w:color w:val="000000"/>
        </w:rPr>
        <w:t>to proprio e dei mandanti giusta</w:t>
      </w:r>
      <w:r w:rsidRPr="00D1577A">
        <w:rPr>
          <w:rFonts w:ascii="Times New Roman" w:hAnsi="Times New Roman"/>
          <w:color w:val="000000"/>
        </w:rPr>
        <w:t xml:space="preserve"> mandato collettivo speciale con rappresentanza che le st</w:t>
      </w:r>
      <w:r>
        <w:rPr>
          <w:rFonts w:ascii="Times New Roman" w:hAnsi="Times New Roman"/>
          <w:color w:val="000000"/>
        </w:rPr>
        <w:t>esse si impegnano a conferirgli;</w:t>
      </w:r>
    </w:p>
    <w:p w:rsidR="00D502D3" w:rsidRPr="00D1577A" w:rsidRDefault="00D502D3" w:rsidP="00D502D3">
      <w:pPr>
        <w:pStyle w:val="Paragrafoelenco"/>
        <w:numPr>
          <w:ilvl w:val="0"/>
          <w:numId w:val="13"/>
        </w:numPr>
        <w:autoSpaceDN w:val="0"/>
        <w:spacing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E31C63">
        <w:rPr>
          <w:rFonts w:ascii="Times New Roman" w:hAnsi="Times New Roman"/>
        </w:rPr>
        <w:t>Si impegna a conformarsi alla disciplina prevista dalle norme vigenti per i raggruppamenti temporanei.</w:t>
      </w:r>
      <w:r w:rsidRPr="00D1577A">
        <w:rPr>
          <w:rFonts w:ascii="Times New Roman" w:hAnsi="Times New Roman"/>
          <w:color w:val="000000"/>
        </w:rPr>
        <w:t xml:space="preserve"> </w:t>
      </w:r>
    </w:p>
    <w:p w:rsidR="00D502D3" w:rsidRPr="005239C3" w:rsidRDefault="00D502D3" w:rsidP="00104F80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</w:p>
    <w:p w:rsidR="00462B35" w:rsidRDefault="002F7AA4" w:rsidP="00462B3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:rsidR="002F7AA4" w:rsidRDefault="00462B35" w:rsidP="00DA186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di partecipare alla </w:t>
      </w:r>
      <w:bookmarkStart w:id="2" w:name="_Hlk532804742"/>
      <w:r w:rsidR="006B1F95">
        <w:rPr>
          <w:rFonts w:ascii="Times New Roman" w:hAnsi="Times New Roman" w:cs="Times New Roman"/>
        </w:rPr>
        <w:t>“</w:t>
      </w:r>
      <w:r w:rsidR="006B1F95" w:rsidRPr="006B1F95">
        <w:rPr>
          <w:rFonts w:ascii="Times New Roman" w:hAnsi="Times New Roman" w:cs="Times New Roman"/>
          <w:b/>
        </w:rPr>
        <w:t xml:space="preserve">Procedura comparativa per l’affidamento dell’attività di assistenza e di supporto al Coordinatore della Sicurezza in fase d’Esecuzione, ai sensi del </w:t>
      </w:r>
      <w:proofErr w:type="spellStart"/>
      <w:r w:rsidR="006B1F95" w:rsidRPr="006B1F95">
        <w:rPr>
          <w:rFonts w:ascii="Times New Roman" w:hAnsi="Times New Roman" w:cs="Times New Roman"/>
          <w:b/>
        </w:rPr>
        <w:t>D.lgs</w:t>
      </w:r>
      <w:proofErr w:type="spellEnd"/>
      <w:r w:rsidR="006B1F95" w:rsidRPr="006B1F95">
        <w:rPr>
          <w:rFonts w:ascii="Times New Roman" w:hAnsi="Times New Roman" w:cs="Times New Roman"/>
          <w:b/>
        </w:rPr>
        <w:t xml:space="preserve"> 81/2008 e </w:t>
      </w:r>
      <w:proofErr w:type="spellStart"/>
      <w:r w:rsidR="006B1F95" w:rsidRPr="006B1F95">
        <w:rPr>
          <w:rFonts w:ascii="Times New Roman" w:hAnsi="Times New Roman" w:cs="Times New Roman"/>
          <w:b/>
        </w:rPr>
        <w:t>s.m.i.</w:t>
      </w:r>
      <w:proofErr w:type="spellEnd"/>
      <w:r w:rsidR="006B1F95" w:rsidRPr="006B1F95">
        <w:rPr>
          <w:rFonts w:ascii="Times New Roman" w:hAnsi="Times New Roman" w:cs="Times New Roman"/>
          <w:b/>
        </w:rPr>
        <w:t>, nell’ambito dei lavori di realizzazione dell'infrastruttura per l'insediamento del Data Center ECMWF nell’area della ex Manifattura Tabacchi in via Stalingrado a Bologna</w:t>
      </w:r>
      <w:bookmarkEnd w:id="2"/>
      <w:r w:rsidR="00DA1865" w:rsidRPr="00DA1865">
        <w:rPr>
          <w:rFonts w:ascii="Times New Roman" w:hAnsi="Times New Roman" w:cs="Times New Roman"/>
          <w:b/>
        </w:rPr>
        <w:t>.</w:t>
      </w:r>
      <w:r w:rsidR="00DA1865">
        <w:rPr>
          <w:rFonts w:ascii="Times New Roman" w:hAnsi="Times New Roman" w:cs="Times New Roman"/>
          <w:b/>
        </w:rPr>
        <w:t xml:space="preserve">  </w:t>
      </w:r>
      <w:r w:rsidR="00DA1865" w:rsidRPr="00075473">
        <w:rPr>
          <w:rFonts w:ascii="Times New Roman" w:hAnsi="Times New Roman" w:cs="Times New Roman"/>
          <w:b/>
        </w:rPr>
        <w:t xml:space="preserve">CIG: </w:t>
      </w:r>
      <w:r w:rsidR="001A455B" w:rsidRPr="001A455B">
        <w:rPr>
          <w:rFonts w:ascii="Times New Roman" w:hAnsi="Times New Roman" w:cs="Times New Roman"/>
          <w:b/>
        </w:rPr>
        <w:t>77568356BC</w:t>
      </w:r>
      <w:r w:rsidR="006B1F95">
        <w:rPr>
          <w:rFonts w:ascii="Times New Roman" w:hAnsi="Times New Roman" w:cs="Times New Roman"/>
          <w:b/>
        </w:rPr>
        <w:t>”</w:t>
      </w: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 pertanto sottoscrive</w:t>
      </w: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B35">
        <w:rPr>
          <w:rFonts w:ascii="Times New Roman" w:hAnsi="Times New Roman" w:cs="Times New Roman"/>
          <w:b/>
        </w:rPr>
        <w:t>DICHIARAZIONE SOSTITUTIVA DI ATTO DI NOTORIETA'</w:t>
      </w:r>
      <w:r>
        <w:rPr>
          <w:rFonts w:ascii="Times New Roman" w:hAnsi="Times New Roman" w:cs="Times New Roman"/>
          <w:b/>
        </w:rPr>
        <w:br/>
      </w:r>
      <w:r w:rsidRPr="00462B35">
        <w:rPr>
          <w:rFonts w:ascii="Times New Roman" w:hAnsi="Times New Roman" w:cs="Times New Roman"/>
          <w:b/>
        </w:rPr>
        <w:t>ai sensi del d.P.R. n. 445/2000</w:t>
      </w:r>
    </w:p>
    <w:p w:rsidR="00462B35" w:rsidRPr="00462B35" w:rsidRDefault="00462B35" w:rsidP="0046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3772" w:rsidRPr="005239C3" w:rsidRDefault="002F7AA4" w:rsidP="006B37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consapevole </w:t>
      </w:r>
      <w:r w:rsidR="006B3772" w:rsidRPr="005239C3">
        <w:rPr>
          <w:rFonts w:ascii="Times New Roman" w:hAnsi="Times New Roman" w:cs="Times New Roman"/>
        </w:rPr>
        <w:t>delle sanzioni penali previste dagli artt. 75 e 76 del DPR 445/2000, per le ipotesi di falsità in atti e dichiarazioni mendaci</w:t>
      </w:r>
      <w:r>
        <w:rPr>
          <w:rFonts w:ascii="Times New Roman" w:hAnsi="Times New Roman" w:cs="Times New Roman"/>
        </w:rPr>
        <w:t>, nonché delle conseguenze amministrative di decadenza dai benefici eventualmente conseguiti al provvedimento emanato</w:t>
      </w:r>
      <w:r w:rsidR="006B3772" w:rsidRPr="005239C3">
        <w:rPr>
          <w:rFonts w:ascii="Times New Roman" w:hAnsi="Times New Roman" w:cs="Times New Roman"/>
        </w:rPr>
        <w:t>;</w:t>
      </w:r>
    </w:p>
    <w:p w:rsidR="006B3772" w:rsidRDefault="002F7AA4" w:rsidP="006B37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consapevole </w:t>
      </w:r>
      <w:r w:rsidR="006B3772" w:rsidRPr="005239C3">
        <w:rPr>
          <w:rFonts w:ascii="Times New Roman" w:hAnsi="Times New Roman" w:cs="Times New Roman"/>
        </w:rPr>
        <w:t>che qualora dal controllo emerga la non veridicità di quanto dichiarato, ERVET S</w:t>
      </w:r>
      <w:r w:rsidR="006B1F95">
        <w:rPr>
          <w:rFonts w:ascii="Times New Roman" w:hAnsi="Times New Roman" w:cs="Times New Roman"/>
        </w:rPr>
        <w:t>.</w:t>
      </w:r>
      <w:r w:rsidR="006B3772" w:rsidRPr="005239C3">
        <w:rPr>
          <w:rFonts w:ascii="Times New Roman" w:hAnsi="Times New Roman" w:cs="Times New Roman"/>
        </w:rPr>
        <w:t>p</w:t>
      </w:r>
      <w:r w:rsidR="006B1F95">
        <w:rPr>
          <w:rFonts w:ascii="Times New Roman" w:hAnsi="Times New Roman" w:cs="Times New Roman"/>
        </w:rPr>
        <w:t>.</w:t>
      </w:r>
      <w:r w:rsidR="006B3772" w:rsidRPr="005239C3">
        <w:rPr>
          <w:rFonts w:ascii="Times New Roman" w:hAnsi="Times New Roman" w:cs="Times New Roman"/>
        </w:rPr>
        <w:t>A</w:t>
      </w:r>
      <w:r w:rsidR="006B1F95">
        <w:rPr>
          <w:rFonts w:ascii="Times New Roman" w:hAnsi="Times New Roman" w:cs="Times New Roman"/>
        </w:rPr>
        <w:t>.</w:t>
      </w:r>
      <w:r w:rsidR="006B3772" w:rsidRPr="005239C3">
        <w:rPr>
          <w:rFonts w:ascii="Times New Roman" w:hAnsi="Times New Roman" w:cs="Times New Roman"/>
        </w:rPr>
        <w:t xml:space="preserve"> precederà all’esclusione dell’impresa che rappresento dalla procedura ed alla segnalazione del fatto alle Autorità competenti;</w:t>
      </w:r>
    </w:p>
    <w:p w:rsidR="00462B35" w:rsidRPr="00462B35" w:rsidRDefault="00462B35" w:rsidP="00462B35">
      <w:pPr>
        <w:autoSpaceDE w:val="0"/>
        <w:autoSpaceDN w:val="0"/>
        <w:adjustRightInd w:val="0"/>
        <w:spacing w:before="240" w:after="24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6B3772" w:rsidRDefault="00462B35" w:rsidP="00462B3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462B35">
        <w:rPr>
          <w:rFonts w:ascii="Times New Roman" w:hAnsi="Times New Roman" w:cs="Times New Roman"/>
        </w:rPr>
        <w:t>che i fatti, stati e qualità riportati nei successivi paragrafi corrispondono a verità</w:t>
      </w:r>
      <w:r>
        <w:rPr>
          <w:rFonts w:ascii="Times New Roman" w:hAnsi="Times New Roman" w:cs="Times New Roman"/>
        </w:rPr>
        <w:t xml:space="preserve"> e</w:t>
      </w:r>
      <w:r w:rsidRPr="00462B35">
        <w:rPr>
          <w:rFonts w:ascii="Times New Roman" w:hAnsi="Times New Roman" w:cs="Times New Roman"/>
        </w:rPr>
        <w:t xml:space="preserve"> </w:t>
      </w:r>
      <w:r w:rsidR="002F7AA4" w:rsidRPr="00462B35">
        <w:rPr>
          <w:rFonts w:ascii="Times New Roman" w:hAnsi="Times New Roman" w:cs="Times New Roman"/>
        </w:rPr>
        <w:t>in particolare:</w:t>
      </w:r>
    </w:p>
    <w:p w:rsidR="00D77CE5" w:rsidRPr="00D77CE5" w:rsidRDefault="00D77CE5" w:rsidP="00D77C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Nel caso di professionista singolo)</w:t>
      </w:r>
      <w:r>
        <w:rPr>
          <w:rFonts w:ascii="Times New Roman" w:hAnsi="Times New Roman" w:cs="Times New Roman"/>
        </w:rPr>
        <w:t xml:space="preserve"> </w:t>
      </w:r>
      <w:bookmarkStart w:id="3" w:name="_Hlk533059500"/>
      <w:r>
        <w:rPr>
          <w:rFonts w:ascii="Times New Roman" w:hAnsi="Times New Roman" w:cs="Times New Roman"/>
        </w:rPr>
        <w:t>di essere in possesso di tutte le abilitazioni necessarie ai fini dell’espletamento dell’incarico, indicando gli estremi delle iscrizioni agli albi di riferimento ___________________________________________________________________________________</w:t>
      </w:r>
    </w:p>
    <w:bookmarkEnd w:id="3"/>
    <w:p w:rsidR="006B248B" w:rsidRDefault="00D77CE5" w:rsidP="005239C3">
      <w:pPr>
        <w:pStyle w:val="Pidipagina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 xml:space="preserve">Nel caso di concorrente diverso dal professionista singolo) </w:t>
      </w:r>
      <w:r w:rsidR="006B248B" w:rsidRPr="005239C3">
        <w:rPr>
          <w:sz w:val="22"/>
          <w:szCs w:val="22"/>
        </w:rPr>
        <w:t>che l’impresa è iscritta nel registro delle imprese della Camera di Commercio Industria Artigianato Agricoltura di__________________</w:t>
      </w:r>
      <w:r w:rsidR="00D912D5" w:rsidRPr="005239C3">
        <w:rPr>
          <w:sz w:val="22"/>
          <w:szCs w:val="22"/>
        </w:rPr>
        <w:t xml:space="preserve"> al n. REA ___________________, capitale sociale di </w:t>
      </w:r>
      <w:r w:rsidR="00D912D5" w:rsidRPr="005239C3">
        <w:rPr>
          <w:sz w:val="22"/>
          <w:szCs w:val="22"/>
        </w:rPr>
        <w:br/>
        <w:t>€ _____________________, attività d’impresa __________________________________________</w:t>
      </w:r>
      <w:r w:rsidR="006B248B" w:rsidRPr="005239C3">
        <w:rPr>
          <w:sz w:val="22"/>
          <w:szCs w:val="22"/>
        </w:rPr>
        <w:t>;</w:t>
      </w:r>
    </w:p>
    <w:p w:rsidR="004B354C" w:rsidRDefault="004B354C" w:rsidP="004B354C">
      <w:pPr>
        <w:pStyle w:val="Pidipagina"/>
        <w:spacing w:before="120" w:after="120"/>
        <w:jc w:val="both"/>
        <w:rPr>
          <w:i/>
          <w:sz w:val="22"/>
          <w:szCs w:val="22"/>
        </w:rPr>
      </w:pPr>
      <w:r w:rsidRPr="004B354C">
        <w:rPr>
          <w:i/>
          <w:sz w:val="22"/>
          <w:szCs w:val="22"/>
        </w:rPr>
        <w:t>oppure</w:t>
      </w:r>
    </w:p>
    <w:p w:rsidR="004B354C" w:rsidRDefault="004B354C" w:rsidP="004B354C">
      <w:pPr>
        <w:pStyle w:val="Pidipagina"/>
        <w:ind w:left="426"/>
        <w:jc w:val="both"/>
        <w:rPr>
          <w:sz w:val="22"/>
          <w:szCs w:val="22"/>
        </w:rPr>
      </w:pPr>
      <w:r w:rsidRPr="005239C3">
        <w:rPr>
          <w:sz w:val="22"/>
          <w:szCs w:val="22"/>
        </w:rPr>
        <w:t xml:space="preserve">che </w:t>
      </w:r>
      <w:r>
        <w:rPr>
          <w:sz w:val="22"/>
          <w:szCs w:val="22"/>
        </w:rPr>
        <w:t>la cooperativa</w:t>
      </w:r>
      <w:r w:rsidRPr="005239C3">
        <w:rPr>
          <w:sz w:val="22"/>
          <w:szCs w:val="22"/>
        </w:rPr>
        <w:t xml:space="preserve"> è iscritta </w:t>
      </w:r>
      <w:r>
        <w:rPr>
          <w:sz w:val="22"/>
          <w:szCs w:val="22"/>
        </w:rPr>
        <w:t>ne</w:t>
      </w:r>
      <w:r w:rsidRPr="004B354C">
        <w:rPr>
          <w:sz w:val="22"/>
          <w:szCs w:val="22"/>
        </w:rPr>
        <w:t>ll’Albo delle Società Cooperative presso il Ministero dello Sviluppo Economico a cura della Camera di Commercio</w:t>
      </w:r>
      <w:r>
        <w:rPr>
          <w:sz w:val="22"/>
          <w:szCs w:val="22"/>
        </w:rPr>
        <w:t xml:space="preserve"> </w:t>
      </w:r>
      <w:r w:rsidRPr="005239C3">
        <w:rPr>
          <w:sz w:val="22"/>
          <w:szCs w:val="22"/>
        </w:rPr>
        <w:t xml:space="preserve">di__________________ al n. ___________________, capitale sociale di </w:t>
      </w:r>
      <w:r w:rsidRPr="005239C3">
        <w:rPr>
          <w:sz w:val="22"/>
          <w:szCs w:val="22"/>
        </w:rPr>
        <w:br/>
        <w:t>€ _____________________, attività d’impresa __________________________________________;</w:t>
      </w:r>
    </w:p>
    <w:p w:rsidR="004B354C" w:rsidRDefault="004B354C" w:rsidP="004B354C">
      <w:pPr>
        <w:pStyle w:val="Pidipagina"/>
        <w:spacing w:before="120" w:after="120"/>
        <w:jc w:val="both"/>
        <w:rPr>
          <w:i/>
          <w:sz w:val="22"/>
          <w:szCs w:val="22"/>
        </w:rPr>
      </w:pPr>
      <w:r w:rsidRPr="004B354C">
        <w:rPr>
          <w:i/>
          <w:sz w:val="22"/>
          <w:szCs w:val="22"/>
        </w:rPr>
        <w:t>oppure</w:t>
      </w:r>
    </w:p>
    <w:p w:rsidR="004B354C" w:rsidRDefault="004B354C" w:rsidP="004B354C">
      <w:pPr>
        <w:pStyle w:val="Pidipagina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cooperativa </w:t>
      </w:r>
      <w:r w:rsidRPr="005239C3">
        <w:rPr>
          <w:sz w:val="22"/>
          <w:szCs w:val="22"/>
        </w:rPr>
        <w:t xml:space="preserve">è iscritta </w:t>
      </w:r>
      <w:r w:rsidRPr="004B354C">
        <w:rPr>
          <w:sz w:val="22"/>
          <w:szCs w:val="22"/>
        </w:rPr>
        <w:t>all’Albo Regionale delle cooperative sociali ex art. 9 della L. 381/1991</w:t>
      </w:r>
      <w:r w:rsidRPr="005239C3">
        <w:rPr>
          <w:sz w:val="22"/>
          <w:szCs w:val="22"/>
        </w:rPr>
        <w:t xml:space="preserve"> di__________________ al n. ___________________, capitale sociale di </w:t>
      </w:r>
      <w:r w:rsidRPr="005239C3">
        <w:rPr>
          <w:sz w:val="22"/>
          <w:szCs w:val="22"/>
        </w:rPr>
        <w:br/>
        <w:t>€ _____________________, attività d’impresa __________________________________________;</w:t>
      </w:r>
    </w:p>
    <w:p w:rsidR="007C5179" w:rsidRDefault="007C5179" w:rsidP="004B354C">
      <w:pPr>
        <w:pStyle w:val="Pidipagina"/>
        <w:jc w:val="both"/>
        <w:rPr>
          <w:i/>
          <w:sz w:val="22"/>
          <w:szCs w:val="22"/>
        </w:rPr>
      </w:pPr>
    </w:p>
    <w:p w:rsidR="00C466DD" w:rsidRDefault="007C5179" w:rsidP="00C466DD">
      <w:pPr>
        <w:pStyle w:val="Pidipagina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ab/>
      </w:r>
      <w:r w:rsidRPr="007C5179">
        <w:rPr>
          <w:sz w:val="22"/>
          <w:szCs w:val="22"/>
        </w:rPr>
        <w:t>e di essere in possesso di tutte le abilitazioni necessarie ai fini dell’espletamento dell’incarico, indicando gli estremi delle iscrizioni agli albi di riferimento</w:t>
      </w:r>
    </w:p>
    <w:p w:rsidR="004B354C" w:rsidRPr="004B354C" w:rsidRDefault="007C5179" w:rsidP="007C5179">
      <w:pPr>
        <w:pStyle w:val="Pidipagina"/>
        <w:ind w:left="426"/>
        <w:jc w:val="both"/>
        <w:rPr>
          <w:i/>
          <w:sz w:val="22"/>
          <w:szCs w:val="22"/>
        </w:rPr>
      </w:pPr>
      <w:r w:rsidRPr="007C5179">
        <w:rPr>
          <w:i/>
          <w:sz w:val="22"/>
          <w:szCs w:val="22"/>
        </w:rPr>
        <w:t>___________________________________________________________________________________</w:t>
      </w:r>
    </w:p>
    <w:p w:rsidR="006B248B" w:rsidRPr="006B248B" w:rsidRDefault="006B248B" w:rsidP="001816D9">
      <w:pPr>
        <w:pStyle w:val="Pidipagina"/>
        <w:numPr>
          <w:ilvl w:val="0"/>
          <w:numId w:val="5"/>
        </w:numPr>
        <w:tabs>
          <w:tab w:val="clear" w:pos="4819"/>
        </w:tabs>
        <w:spacing w:before="240"/>
        <w:ind w:left="426" w:hanging="426"/>
        <w:jc w:val="both"/>
        <w:rPr>
          <w:sz w:val="22"/>
          <w:szCs w:val="22"/>
        </w:rPr>
      </w:pPr>
      <w:r w:rsidRPr="005239C3">
        <w:rPr>
          <w:sz w:val="22"/>
          <w:szCs w:val="22"/>
        </w:rPr>
        <w:t>che i legali rappresentanti della ditta e coloro che legittimamente possono impegnarla sono:</w:t>
      </w:r>
      <w:r w:rsidRPr="006B248B">
        <w:rPr>
          <w:sz w:val="22"/>
          <w:szCs w:val="22"/>
        </w:rPr>
        <w:t xml:space="preserve"> (</w:t>
      </w:r>
      <w:r w:rsidRPr="006B248B">
        <w:rPr>
          <w:sz w:val="18"/>
          <w:szCs w:val="18"/>
        </w:rPr>
        <w:t>indicare i nominativi ed esatte generalità, in particolare, per le società in nome collettivo dovranno risultare tutti i soci, per la società in accomandita semplice i soci accomandatari, per le altre società indicare  i componenti del consiglio di amministrazione muniti di poteri di rappresentanza, di direzione o di vigilanza, i soggetti muniti di poteri di rappresentanza, direzione o controllo, il socio unico o il socio di maggioranza in caso di società con meno di quattro soci);</w:t>
      </w:r>
    </w:p>
    <w:p w:rsidR="006B248B" w:rsidRDefault="006B248B" w:rsidP="006B248B">
      <w:pPr>
        <w:pStyle w:val="Pidipagina"/>
        <w:tabs>
          <w:tab w:val="clear" w:pos="4819"/>
        </w:tabs>
        <w:rPr>
          <w:sz w:val="22"/>
          <w:szCs w:val="22"/>
        </w:rPr>
      </w:pPr>
    </w:p>
    <w:p w:rsidR="00D912D5" w:rsidRPr="005239C3" w:rsidRDefault="00D912D5" w:rsidP="006B248B">
      <w:pPr>
        <w:pStyle w:val="Pidipagina"/>
        <w:tabs>
          <w:tab w:val="clear" w:pos="4819"/>
        </w:tabs>
        <w:rPr>
          <w:sz w:val="22"/>
          <w:szCs w:val="22"/>
        </w:rPr>
      </w:pPr>
    </w:p>
    <w:tbl>
      <w:tblPr>
        <w:tblW w:w="9214" w:type="dxa"/>
        <w:tblInd w:w="4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2285"/>
        <w:gridCol w:w="2313"/>
        <w:gridCol w:w="2307"/>
      </w:tblGrid>
      <w:tr w:rsidR="006B248B" w:rsidRPr="005239C3" w:rsidTr="00EA3C80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5239C3">
              <w:rPr>
                <w:rFonts w:ascii="Times New Roman" w:hAnsi="Times New Roman" w:cs="Times New Roman"/>
                <w:b/>
                <w:sz w:val="22"/>
                <w:szCs w:val="22"/>
              </w:rPr>
              <w:t>Nome, Cognome e</w:t>
            </w:r>
            <w:r w:rsidRPr="005239C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Codice fiscale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5239C3">
              <w:rPr>
                <w:rFonts w:ascii="Times New Roman" w:hAnsi="Times New Roman" w:cs="Times New Roman"/>
                <w:b/>
                <w:sz w:val="22"/>
                <w:szCs w:val="22"/>
              </w:rPr>
              <w:t>Data e</w:t>
            </w:r>
            <w:r w:rsidRPr="005239C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luogo di nascita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5239C3">
              <w:rPr>
                <w:rFonts w:ascii="Times New Roman" w:hAnsi="Times New Roman" w:cs="Times New Roman"/>
                <w:b/>
                <w:sz w:val="22"/>
                <w:szCs w:val="22"/>
              </w:rPr>
              <w:t>Luogo di residenza</w:t>
            </w:r>
            <w:r w:rsidRPr="005239C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br/>
            </w:r>
            <w:r w:rsidRPr="005239C3">
              <w:rPr>
                <w:rFonts w:ascii="Times New Roman" w:hAnsi="Times New Roman" w:cs="Times New Roman"/>
                <w:b/>
                <w:sz w:val="22"/>
                <w:szCs w:val="22"/>
              </w:rPr>
              <w:t>(indirizzo completo)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5239C3">
              <w:rPr>
                <w:rFonts w:ascii="Times New Roman" w:hAnsi="Times New Roman" w:cs="Times New Roman"/>
                <w:b/>
                <w:sz w:val="22"/>
                <w:szCs w:val="22"/>
              </w:rPr>
              <w:t>Carica ricoperta</w:t>
            </w:r>
          </w:p>
        </w:tc>
      </w:tr>
      <w:tr w:rsidR="006B248B" w:rsidRPr="005239C3" w:rsidTr="00EA3C80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B248B" w:rsidRPr="005239C3" w:rsidTr="00EA3C80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8B" w:rsidRPr="005239C3" w:rsidRDefault="006B248B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8A4699" w:rsidRPr="005239C3" w:rsidTr="00EA3C80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99" w:rsidRPr="005239C3" w:rsidRDefault="008A4699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99" w:rsidRPr="005239C3" w:rsidRDefault="008A4699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99" w:rsidRPr="005239C3" w:rsidRDefault="008A4699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99" w:rsidRPr="005239C3" w:rsidRDefault="008A4699" w:rsidP="006B248B">
            <w:pPr>
              <w:pStyle w:val="Corpodeltesto3"/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:rsidR="001816D9" w:rsidRPr="005239C3" w:rsidRDefault="006B248B" w:rsidP="001816D9">
      <w:pPr>
        <w:pStyle w:val="Pidipagina"/>
        <w:numPr>
          <w:ilvl w:val="0"/>
          <w:numId w:val="5"/>
        </w:numPr>
        <w:tabs>
          <w:tab w:val="clear" w:pos="4819"/>
          <w:tab w:val="clear" w:pos="9638"/>
        </w:tabs>
        <w:spacing w:before="240"/>
        <w:ind w:left="426" w:hanging="426"/>
        <w:jc w:val="both"/>
        <w:rPr>
          <w:sz w:val="22"/>
          <w:szCs w:val="22"/>
        </w:rPr>
      </w:pPr>
      <w:r w:rsidRPr="005239C3">
        <w:rPr>
          <w:rFonts w:eastAsia="Arial, Arial"/>
          <w:sz w:val="22"/>
          <w:szCs w:val="22"/>
        </w:rPr>
        <w:t xml:space="preserve">Eventuali persone </w:t>
      </w:r>
      <w:r w:rsidRPr="005239C3">
        <w:rPr>
          <w:rFonts w:eastAsia="Arial, Arial"/>
          <w:b/>
          <w:bCs/>
          <w:sz w:val="22"/>
          <w:szCs w:val="22"/>
        </w:rPr>
        <w:t xml:space="preserve">cessate dalla carica nell’anno antecedente </w:t>
      </w:r>
      <w:r w:rsidR="00102657">
        <w:rPr>
          <w:rFonts w:eastAsia="Arial, Arial"/>
          <w:sz w:val="22"/>
          <w:szCs w:val="22"/>
        </w:rPr>
        <w:t xml:space="preserve">la data di pubblicazione </w:t>
      </w:r>
      <w:r w:rsidR="006C370B">
        <w:rPr>
          <w:rFonts w:eastAsia="Arial, Arial"/>
          <w:sz w:val="22"/>
          <w:szCs w:val="22"/>
        </w:rPr>
        <w:t>della procedura</w:t>
      </w:r>
      <w:r w:rsidRPr="005239C3">
        <w:rPr>
          <w:rFonts w:eastAsia="Arial, Arial"/>
          <w:sz w:val="22"/>
          <w:szCs w:val="22"/>
        </w:rPr>
        <w:t>:</w:t>
      </w:r>
      <w:r w:rsidR="001816D9" w:rsidRPr="005239C3">
        <w:rPr>
          <w:sz w:val="22"/>
          <w:szCs w:val="22"/>
        </w:rPr>
        <w:t xml:space="preserve"> </w:t>
      </w:r>
    </w:p>
    <w:p w:rsidR="001816D9" w:rsidRPr="005239C3" w:rsidRDefault="001816D9" w:rsidP="001816D9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ab/>
      </w:r>
    </w:p>
    <w:p w:rsidR="001816D9" w:rsidRPr="005239C3" w:rsidRDefault="001816D9" w:rsidP="001816D9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ab/>
      </w:r>
    </w:p>
    <w:p w:rsidR="001816D9" w:rsidRPr="005239C3" w:rsidRDefault="001816D9" w:rsidP="001816D9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ab/>
      </w:r>
    </w:p>
    <w:p w:rsidR="006B248B" w:rsidRPr="005239C3" w:rsidRDefault="006B248B" w:rsidP="001816D9">
      <w:pPr>
        <w:pStyle w:val="Pidipagina"/>
        <w:numPr>
          <w:ilvl w:val="0"/>
          <w:numId w:val="5"/>
        </w:numPr>
        <w:tabs>
          <w:tab w:val="clear" w:pos="4819"/>
          <w:tab w:val="clear" w:pos="9638"/>
        </w:tabs>
        <w:spacing w:before="240"/>
        <w:ind w:left="426" w:hanging="426"/>
        <w:jc w:val="both"/>
        <w:rPr>
          <w:b/>
          <w:sz w:val="22"/>
          <w:szCs w:val="22"/>
        </w:rPr>
      </w:pPr>
      <w:r w:rsidRPr="005239C3">
        <w:rPr>
          <w:rFonts w:cs="Arial"/>
          <w:b/>
          <w:bCs/>
          <w:sz w:val="22"/>
          <w:szCs w:val="22"/>
          <w:u w:val="single"/>
        </w:rPr>
        <w:t>di non incorrere nei motivi di esclusione di cui all’art. 80 del Codice dei Contratti pubblici (</w:t>
      </w:r>
      <w:proofErr w:type="spellStart"/>
      <w:r w:rsidRPr="005239C3">
        <w:rPr>
          <w:rFonts w:cs="Arial"/>
          <w:b/>
          <w:bCs/>
          <w:sz w:val="22"/>
          <w:szCs w:val="22"/>
          <w:u w:val="single"/>
        </w:rPr>
        <w:t>D.Lgs</w:t>
      </w:r>
      <w:proofErr w:type="spellEnd"/>
      <w:r w:rsidRPr="005239C3">
        <w:rPr>
          <w:rFonts w:cs="Arial"/>
          <w:b/>
          <w:bCs/>
          <w:sz w:val="22"/>
          <w:szCs w:val="22"/>
          <w:u w:val="single"/>
        </w:rPr>
        <w:t xml:space="preserve"> 50/2016), e più precisamente dichiara:</w:t>
      </w:r>
    </w:p>
    <w:p w:rsidR="006B248B" w:rsidRPr="005239C3" w:rsidRDefault="006B248B" w:rsidP="001816D9">
      <w:pPr>
        <w:pStyle w:val="NormaleWeb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1</w:t>
      </w:r>
      <w:r w:rsidRPr="005239C3">
        <w:rPr>
          <w:rFonts w:ascii="Times New Roman" w:hAnsi="Times New Roman" w:cs="Times New Roman"/>
          <w:sz w:val="22"/>
          <w:szCs w:val="22"/>
        </w:rPr>
        <w:t>. di non essere stato condannato con sentenza definitiva o decreto penale di condanna divenuto irrevocabile o sentenza di applicazione della pena su richiesta ai sensi dell’</w:t>
      </w:r>
      <w:hyperlink r:id="rId8" w:anchor="444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444 del codice di procedura penale</w:t>
        </w:r>
      </w:hyperlink>
      <w:r w:rsidRPr="005239C3">
        <w:rPr>
          <w:rFonts w:ascii="Times New Roman" w:hAnsi="Times New Roman" w:cs="Times New Roman"/>
          <w:sz w:val="22"/>
          <w:szCs w:val="22"/>
        </w:rPr>
        <w:t>, anche riferita a un suo subappaltatore nei casi di cui all'</w:t>
      </w:r>
      <w:hyperlink r:id="rId9" w:anchor="105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105, comma 6</w:t>
        </w:r>
      </w:hyperlink>
      <w:r w:rsidRPr="005239C3">
        <w:rPr>
          <w:rFonts w:ascii="Times New Roman" w:hAnsi="Times New Roman" w:cs="Times New Roman"/>
          <w:sz w:val="22"/>
          <w:szCs w:val="22"/>
        </w:rPr>
        <w:t>, per uno dei seguenti reati:</w:t>
      </w:r>
    </w:p>
    <w:p w:rsidR="001816D9" w:rsidRPr="005239C3" w:rsidRDefault="006B248B" w:rsidP="001816D9">
      <w:pPr>
        <w:pStyle w:val="NormaleWeb"/>
        <w:spacing w:before="6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 xml:space="preserve">a) delitti, consumati o tentati, di cui agli </w:t>
      </w:r>
      <w:hyperlink r:id="rId10" w:anchor="416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articoli 416, 416-bis del codice penale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 ovvero delitti commessi avvalendosi delle condizioni previste dal predetto </w:t>
      </w:r>
      <w:hyperlink r:id="rId11" w:anchor="416-bis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416-bis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 ovvero al fine di agevolare l’attività delle associazioni previste dallo stesso articolo, nonché per i delitti, consumati o tentati, previsti </w:t>
      </w:r>
      <w:bookmarkStart w:id="4" w:name="x_1990_0309"/>
      <w:r w:rsidRPr="005239C3">
        <w:rPr>
          <w:rFonts w:ascii="Times New Roman" w:hAnsi="Times New Roman" w:cs="Times New Roman"/>
          <w:sz w:val="22"/>
          <w:szCs w:val="22"/>
        </w:rPr>
        <w:t>dall</w:t>
      </w:r>
      <w:bookmarkEnd w:id="4"/>
      <w:r w:rsidRPr="005239C3">
        <w:rPr>
          <w:rFonts w:ascii="Times New Roman" w:hAnsi="Times New Roman" w:cs="Times New Roman"/>
          <w:sz w:val="22"/>
          <w:szCs w:val="22"/>
        </w:rPr>
        <w:t>’</w:t>
      </w:r>
      <w:hyperlink r:id="rId12" w:anchor="y_1990_0309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74 del decreto del Presidente della Repubblica 9 ottobre 1990, n. 309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, </w:t>
      </w:r>
      <w:bookmarkStart w:id="5" w:name="x_1973_0043"/>
      <w:r w:rsidRPr="005239C3">
        <w:rPr>
          <w:rFonts w:ascii="Times New Roman" w:hAnsi="Times New Roman" w:cs="Times New Roman"/>
          <w:sz w:val="22"/>
          <w:szCs w:val="22"/>
        </w:rPr>
        <w:t>dall</w:t>
      </w:r>
      <w:bookmarkEnd w:id="5"/>
      <w:r w:rsidRPr="005239C3">
        <w:rPr>
          <w:rFonts w:ascii="Times New Roman" w:hAnsi="Times New Roman" w:cs="Times New Roman"/>
          <w:sz w:val="22"/>
          <w:szCs w:val="22"/>
        </w:rPr>
        <w:t>’</w:t>
      </w:r>
      <w:hyperlink r:id="rId13" w:anchor="y_1973_0043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291-quater del decreto del Presidente della Repubblica 23 gennaio 1973, n. 43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 e dall’</w:t>
      </w:r>
      <w:hyperlink r:id="rId14" w:anchor="260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260 del decreto legislativo 3 aprile 2006, n. 152</w:t>
        </w:r>
      </w:hyperlink>
      <w:r w:rsidRPr="005239C3">
        <w:rPr>
          <w:rFonts w:ascii="Times New Roman" w:hAnsi="Times New Roman" w:cs="Times New Roman"/>
          <w:sz w:val="22"/>
          <w:szCs w:val="22"/>
        </w:rPr>
        <w:t>, in quanto riconducibili alla partecipazione a un’organizzazione criminale, quale definita all’articolo 2 della decisione quadro 2008/841/GAI del Consiglio;</w:t>
      </w:r>
    </w:p>
    <w:p w:rsidR="001816D9" w:rsidRPr="005239C3" w:rsidRDefault="006B248B" w:rsidP="001816D9">
      <w:pPr>
        <w:pStyle w:val="NormaleWeb"/>
        <w:spacing w:before="6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 xml:space="preserve">b) delitti, consumati o tentati, di cui agli </w:t>
      </w:r>
      <w:hyperlink r:id="rId15" w:anchor="317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articoli 317, 318, 319, 319-ter, 319-quater, 320, 321, 322, 322-bis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anchor="346-bis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346-bis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, </w:t>
      </w:r>
      <w:hyperlink r:id="rId17" w:anchor="353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353, 353-bis, 354, 355 e 356 del codice penale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 nonché all’</w:t>
      </w:r>
      <w:hyperlink r:id="rId18" w:anchor="2635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2635 del codice civile</w:t>
        </w:r>
      </w:hyperlink>
      <w:r w:rsidRPr="005239C3">
        <w:rPr>
          <w:rFonts w:ascii="Times New Roman" w:hAnsi="Times New Roman" w:cs="Times New Roman"/>
          <w:sz w:val="22"/>
          <w:szCs w:val="22"/>
        </w:rPr>
        <w:t>;</w:t>
      </w:r>
    </w:p>
    <w:p w:rsidR="001816D9" w:rsidRPr="005239C3" w:rsidRDefault="006B248B" w:rsidP="001816D9">
      <w:pPr>
        <w:pStyle w:val="NormaleWeb"/>
        <w:spacing w:before="6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>c) frode ai sensi dell’articolo 1 della convenzione relativa alla tutela degli interessi fin</w:t>
      </w:r>
      <w:r w:rsidR="001816D9" w:rsidRPr="005239C3">
        <w:rPr>
          <w:rFonts w:ascii="Times New Roman" w:hAnsi="Times New Roman" w:cs="Times New Roman"/>
          <w:sz w:val="22"/>
          <w:szCs w:val="22"/>
        </w:rPr>
        <w:t>anziari delle Comunità europee;</w:t>
      </w:r>
    </w:p>
    <w:p w:rsidR="001816D9" w:rsidRPr="005239C3" w:rsidRDefault="006B248B" w:rsidP="001816D9">
      <w:pPr>
        <w:pStyle w:val="NormaleWeb"/>
        <w:spacing w:before="6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 xml:space="preserve">d) delitti, consumati o tentati, commessi con finalità di terrorismo, anche internazionale, e di eversione dell’ordine costituzionale reati terroristici o reati connessi alle </w:t>
      </w:r>
      <w:r w:rsidR="001816D9" w:rsidRPr="005239C3">
        <w:rPr>
          <w:rFonts w:ascii="Times New Roman" w:hAnsi="Times New Roman" w:cs="Times New Roman"/>
          <w:sz w:val="22"/>
          <w:szCs w:val="22"/>
        </w:rPr>
        <w:t>attività terroristiche;</w:t>
      </w:r>
    </w:p>
    <w:p w:rsidR="001816D9" w:rsidRPr="005239C3" w:rsidRDefault="006B248B" w:rsidP="001816D9">
      <w:pPr>
        <w:pStyle w:val="NormaleWeb"/>
        <w:spacing w:before="6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 xml:space="preserve">e) delitti di cui agli </w:t>
      </w:r>
      <w:hyperlink r:id="rId19" w:anchor="648-bis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articoli 648-bis, 648-ter e 648-ter.1 del codice penale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, riciclaggio di proventi di attività criminose o finanziamento del terrorismo, quali definiti </w:t>
      </w:r>
      <w:bookmarkStart w:id="6" w:name="x_2007_0109"/>
      <w:r w:rsidRPr="005239C3">
        <w:rPr>
          <w:rFonts w:ascii="Times New Roman" w:hAnsi="Times New Roman" w:cs="Times New Roman"/>
          <w:sz w:val="22"/>
          <w:szCs w:val="22"/>
        </w:rPr>
        <w:t>all</w:t>
      </w:r>
      <w:bookmarkEnd w:id="6"/>
      <w:r w:rsidRPr="005239C3">
        <w:rPr>
          <w:rFonts w:ascii="Times New Roman" w:hAnsi="Times New Roman" w:cs="Times New Roman"/>
          <w:sz w:val="22"/>
          <w:szCs w:val="22"/>
        </w:rPr>
        <w:t>’</w:t>
      </w:r>
      <w:hyperlink r:id="rId20" w:anchor="y_2007_0109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 del decreto legislativo 22 giugno 2007, n. 109</w:t>
        </w:r>
      </w:hyperlink>
      <w:r w:rsidR="001816D9" w:rsidRPr="005239C3">
        <w:rPr>
          <w:rFonts w:ascii="Times New Roman" w:hAnsi="Times New Roman" w:cs="Times New Roman"/>
          <w:sz w:val="22"/>
          <w:szCs w:val="22"/>
        </w:rPr>
        <w:t xml:space="preserve"> e successive modificazioni;</w:t>
      </w:r>
    </w:p>
    <w:p w:rsidR="001816D9" w:rsidRPr="005239C3" w:rsidRDefault="006B248B" w:rsidP="001816D9">
      <w:pPr>
        <w:pStyle w:val="NormaleWeb"/>
        <w:spacing w:before="6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>f) sfruttamento del lavoro minorile e altre forme di tratta di esseri umani definite con il decreto legislativo 4 marzo 2014, n. 24;</w:t>
      </w:r>
    </w:p>
    <w:p w:rsidR="00CD29C5" w:rsidRDefault="006B248B" w:rsidP="00A67D22">
      <w:pPr>
        <w:pStyle w:val="NormaleWeb"/>
        <w:spacing w:before="6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>g) ogni altro delitto da cui derivi, quale pena accessoria, l'incapacità di contrattare con la pubblica amministrazione.</w:t>
      </w:r>
    </w:p>
    <w:p w:rsidR="00A67D22" w:rsidRPr="005239C3" w:rsidRDefault="00A67D22" w:rsidP="001816D9">
      <w:pPr>
        <w:pStyle w:val="NormaleWeb"/>
        <w:spacing w:before="6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074B9B" w:rsidRPr="005239C3" w:rsidRDefault="006B248B" w:rsidP="001816D9">
      <w:pPr>
        <w:pStyle w:val="NormaleWeb"/>
        <w:ind w:left="426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5239C3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IN</w:t>
      </w:r>
      <w:r w:rsidRPr="005239C3">
        <w:rPr>
          <w:rFonts w:ascii="Times New Roman" w:hAnsi="Times New Roman" w:cs="Times New Roman"/>
          <w:bCs/>
          <w:i/>
          <w:iCs/>
          <w:sz w:val="22"/>
          <w:szCs w:val="22"/>
          <w:u w:val="single"/>
        </w:rPr>
        <w:t xml:space="preserve"> </w:t>
      </w:r>
      <w:r w:rsidRPr="005239C3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CASO CONTRARIO</w:t>
      </w:r>
      <w:r w:rsidRPr="005239C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 w:rsidRPr="005239C3">
        <w:rPr>
          <w:rFonts w:ascii="Times New Roman" w:hAnsi="Times New Roman" w:cs="Times New Roman"/>
          <w:bCs/>
          <w:iCs/>
          <w:sz w:val="22"/>
          <w:szCs w:val="22"/>
        </w:rPr>
        <w:t xml:space="preserve">indicare di seguito il nominativo del/i suddetto/i interessato/i e TUTTE LE RISULTANZE dei rispettivi casellari giudiziali, comprese le condanne per le quali l’interessato abbia </w:t>
      </w:r>
      <w:r w:rsidRPr="005239C3">
        <w:rPr>
          <w:rFonts w:ascii="Times New Roman" w:hAnsi="Times New Roman" w:cs="Times New Roman"/>
          <w:bCs/>
          <w:iCs/>
          <w:sz w:val="22"/>
          <w:szCs w:val="22"/>
        </w:rPr>
        <w:lastRenderedPageBreak/>
        <w:t>beneficiato della non menzione</w:t>
      </w:r>
      <w:r w:rsidR="00A67D22">
        <w:rPr>
          <w:rFonts w:ascii="Times New Roman" w:hAnsi="Times New Roman" w:cs="Times New Roman"/>
          <w:bCs/>
          <w:iCs/>
          <w:sz w:val="22"/>
          <w:szCs w:val="22"/>
        </w:rPr>
        <w:t xml:space="preserve"> (</w:t>
      </w:r>
      <w:r w:rsidR="00A67D22" w:rsidRPr="00A67D22">
        <w:rPr>
          <w:rFonts w:ascii="Times New Roman" w:hAnsi="Times New Roman" w:cs="Times New Roman"/>
          <w:bCs/>
          <w:iCs/>
          <w:sz w:val="22"/>
          <w:szCs w:val="22"/>
        </w:rPr>
        <w:t>ad esclusione delle condanne per reati depenalizzati o per le quali è intervenuta la riabilitazione o quando il reato è stato dichiarato estinto dopo la condanna o in caso di revoca della condanna medesima</w:t>
      </w:r>
      <w:r w:rsidR="00A67D22">
        <w:rPr>
          <w:rFonts w:ascii="Times New Roman" w:hAnsi="Times New Roman" w:cs="Times New Roman"/>
          <w:bCs/>
          <w:iCs/>
          <w:sz w:val="22"/>
          <w:szCs w:val="22"/>
        </w:rPr>
        <w:t>)</w:t>
      </w:r>
      <w:r w:rsidRPr="005239C3">
        <w:rPr>
          <w:rFonts w:ascii="Times New Roman" w:hAnsi="Times New Roman" w:cs="Times New Roman"/>
          <w:bCs/>
          <w:i/>
          <w:iCs/>
          <w:sz w:val="22"/>
          <w:szCs w:val="22"/>
        </w:rPr>
        <w:t>:</w:t>
      </w:r>
    </w:p>
    <w:p w:rsidR="00074B9B" w:rsidRPr="005239C3" w:rsidRDefault="00074B9B" w:rsidP="00074B9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ab/>
      </w:r>
    </w:p>
    <w:p w:rsidR="00074B9B" w:rsidRPr="005239C3" w:rsidRDefault="00074B9B" w:rsidP="00074B9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ab/>
      </w:r>
    </w:p>
    <w:p w:rsidR="00074B9B" w:rsidRDefault="00074B9B" w:rsidP="00074B9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ab/>
      </w:r>
    </w:p>
    <w:p w:rsidR="002F7AA4" w:rsidRPr="005239C3" w:rsidRDefault="002F7AA4" w:rsidP="002F7AA4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ab/>
      </w:r>
    </w:p>
    <w:p w:rsidR="002F7AA4" w:rsidRPr="005239C3" w:rsidRDefault="002F7AA4" w:rsidP="002F7AA4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ab/>
      </w:r>
    </w:p>
    <w:p w:rsidR="002F7AA4" w:rsidRPr="005239C3" w:rsidRDefault="002F7AA4" w:rsidP="002F7AA4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ab/>
      </w:r>
    </w:p>
    <w:p w:rsidR="002F7AA4" w:rsidRPr="005239C3" w:rsidRDefault="002F7AA4" w:rsidP="00074B9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Times New Roman" w:hAnsi="Times New Roman" w:cs="Times New Roman"/>
        </w:rPr>
      </w:pPr>
    </w:p>
    <w:p w:rsidR="006B248B" w:rsidRPr="005239C3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  <w:u w:val="single"/>
        </w:rPr>
        <w:t>N.B.:</w:t>
      </w:r>
      <w:r w:rsidRPr="005239C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qualora nei confronti delle persone cessate dalla carica nell’anno antecedente la data di pubblicazione </w:t>
      </w:r>
      <w:r w:rsidR="006C370B">
        <w:rPr>
          <w:rFonts w:ascii="Times New Roman" w:hAnsi="Times New Roman" w:cs="Times New Roman"/>
          <w:bCs/>
          <w:sz w:val="22"/>
          <w:szCs w:val="22"/>
          <w:u w:val="single"/>
        </w:rPr>
        <w:t>della procedura</w:t>
      </w:r>
      <w:r w:rsidRPr="005239C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siano state pronunciate condanne penali previste dall’art. 80, co. 1 D.L.g.s.50/2016, ai sensi del medesimo comma l’impresa potrà essere ammessa alla gara soltanto presentando, insieme alla presente dichiarazione, anche la documentazione idonea e sufficiente a dimostrare di aver adottato atti o misure di completa dissociazione della condotta penalmente sanzionata;</w:t>
      </w:r>
    </w:p>
    <w:p w:rsidR="006B248B" w:rsidRPr="00193D68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2.</w:t>
      </w:r>
      <w:r w:rsidRPr="005239C3">
        <w:rPr>
          <w:rFonts w:ascii="Times New Roman" w:hAnsi="Times New Roman" w:cs="Times New Roman"/>
          <w:sz w:val="22"/>
          <w:szCs w:val="22"/>
        </w:rPr>
        <w:t xml:space="preserve"> che a suo carico non sussistono di cause di decadenza, di sospensione o di divieto previste dall’</w:t>
      </w:r>
      <w:hyperlink r:id="rId21" w:anchor="067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67 del decreto legislativo 6 settembre 2011, n. 159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 o di un tentativo di infiltrazione mafiosa di cui all’</w:t>
      </w:r>
      <w:hyperlink r:id="rId22" w:anchor="084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84, comma 4, del medesimo decreto</w:t>
        </w:r>
      </w:hyperlink>
      <w:r w:rsidRPr="005239C3">
        <w:rPr>
          <w:rFonts w:ascii="Times New Roman" w:hAnsi="Times New Roman" w:cs="Times New Roman"/>
          <w:sz w:val="22"/>
          <w:szCs w:val="22"/>
        </w:rPr>
        <w:t>.</w:t>
      </w:r>
      <w:r w:rsidRPr="00193D68">
        <w:rPr>
          <w:rFonts w:ascii="Times New Roman" w:hAnsi="Times New Roman" w:cs="Times New Roman"/>
        </w:rPr>
        <w:t xml:space="preserve"> </w:t>
      </w:r>
      <w:r w:rsidRPr="00193D68">
        <w:rPr>
          <w:rFonts w:ascii="Times New Roman" w:hAnsi="Times New Roman" w:cs="Times New Roman"/>
          <w:sz w:val="18"/>
          <w:szCs w:val="18"/>
        </w:rPr>
        <w:t xml:space="preserve">(Resta fermo quanto previsto dagli </w:t>
      </w:r>
      <w:hyperlink r:id="rId23" w:anchor="088" w:history="1">
        <w:r w:rsidRPr="00193D68">
          <w:rPr>
            <w:rStyle w:val="Collegamentoipertestuale"/>
            <w:rFonts w:ascii="Times New Roman" w:hAnsi="Times New Roman" w:cs="Times New Roman"/>
            <w:sz w:val="18"/>
            <w:szCs w:val="18"/>
          </w:rPr>
          <w:t>articoli 88, comma 4-bis</w:t>
        </w:r>
      </w:hyperlink>
      <w:r w:rsidRPr="00193D68">
        <w:rPr>
          <w:rFonts w:ascii="Times New Roman" w:hAnsi="Times New Roman" w:cs="Times New Roman"/>
          <w:sz w:val="18"/>
          <w:szCs w:val="18"/>
        </w:rPr>
        <w:t xml:space="preserve">, e </w:t>
      </w:r>
      <w:hyperlink r:id="rId24" w:anchor="092" w:history="1">
        <w:r w:rsidRPr="00193D68">
          <w:rPr>
            <w:rStyle w:val="Collegamentoipertestuale"/>
            <w:rFonts w:ascii="Times New Roman" w:hAnsi="Times New Roman" w:cs="Times New Roman"/>
            <w:sz w:val="18"/>
            <w:szCs w:val="18"/>
          </w:rPr>
          <w:t>92, commi 2 e 3, del decreto legislativo 6 settembre 2011, n. 159</w:t>
        </w:r>
      </w:hyperlink>
      <w:r w:rsidRPr="00193D68">
        <w:rPr>
          <w:rFonts w:ascii="Times New Roman" w:hAnsi="Times New Roman" w:cs="Times New Roman"/>
          <w:sz w:val="18"/>
          <w:szCs w:val="18"/>
        </w:rPr>
        <w:t xml:space="preserve">, con riferimento rispettivamente alle comunicazioni antimafia e alle informazioni antimafia).(L'esclusione va disposta se la sentenza o il decreto sono stati emessi nei confronti: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consorzio. In ogni caso l'esclusione e il divieto operano anche nei confronti dei soggetti cessati dalla carica nell'anno antecedente la data di pubblicazione </w:t>
      </w:r>
      <w:r w:rsidR="006C370B">
        <w:rPr>
          <w:rFonts w:ascii="Times New Roman" w:hAnsi="Times New Roman" w:cs="Times New Roman"/>
          <w:sz w:val="18"/>
          <w:szCs w:val="18"/>
        </w:rPr>
        <w:t>della procedura</w:t>
      </w:r>
      <w:r w:rsidRPr="00193D68">
        <w:rPr>
          <w:rFonts w:ascii="Times New Roman" w:hAnsi="Times New Roman" w:cs="Times New Roman"/>
          <w:sz w:val="18"/>
          <w:szCs w:val="18"/>
        </w:rPr>
        <w:t xml:space="preserve">, qualora l'impresa non dimostri che vi sia stata completa ed effettiva dissociazione della condotta penalmente sanzionata; l'esclusione non va disposta e il divieto non si applica quando il reato è stato depenalizzato ovvero quando è intervenuta la riabilitazione ovvero quando il reato è stato dichiarato estinto dopo la condanna ovvero in caso di revoca della condanna medesima). </w:t>
      </w:r>
    </w:p>
    <w:p w:rsidR="006B248B" w:rsidRPr="00193D68" w:rsidRDefault="006B248B" w:rsidP="006B248B">
      <w:pPr>
        <w:pStyle w:val="NormaleWeb"/>
        <w:ind w:left="426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3.</w:t>
      </w:r>
      <w:r w:rsidRPr="005239C3">
        <w:rPr>
          <w:rFonts w:ascii="Times New Roman" w:hAnsi="Times New Roman" w:cs="Times New Roman"/>
          <w:sz w:val="22"/>
          <w:szCs w:val="22"/>
        </w:rPr>
        <w:t xml:space="preserve"> che non ha commesso violazioni gravi, definitivamente accertate, rispetto agli obblighi relativi al pagamento delle imposte e tasse o i contributi previdenziali, secondo la legislazione italiana o quella dello Stato in cui sono stabiliti.</w:t>
      </w:r>
      <w:r w:rsidRPr="00193D68">
        <w:rPr>
          <w:rFonts w:ascii="Times New Roman" w:hAnsi="Times New Roman" w:cs="Times New Roman"/>
          <w:sz w:val="22"/>
          <w:szCs w:val="22"/>
        </w:rPr>
        <w:t xml:space="preserve"> </w:t>
      </w:r>
      <w:r w:rsidRPr="00193D68">
        <w:rPr>
          <w:rFonts w:ascii="Times New Roman" w:hAnsi="Times New Roman" w:cs="Times New Roman"/>
          <w:sz w:val="16"/>
          <w:szCs w:val="16"/>
        </w:rPr>
        <w:t>(Costituiscono gravi violazioni quelle che comportano un omesso pagamento di imposte e tasse superiore all’importo di cui all’</w:t>
      </w:r>
      <w:hyperlink r:id="rId25" w:anchor="02" w:history="1">
        <w:r w:rsidRPr="00193D68">
          <w:rPr>
            <w:rStyle w:val="Collegamentoipertestuale"/>
            <w:rFonts w:ascii="Times New Roman" w:hAnsi="Times New Roman" w:cs="Times New Roman"/>
            <w:sz w:val="16"/>
            <w:szCs w:val="16"/>
          </w:rPr>
          <w:t>articolo 48-bis, commi 1 e 2-bis, del d.P.R. 29 settembre 1973, n. 602</w:t>
        </w:r>
      </w:hyperlink>
      <w:r w:rsidRPr="00193D68">
        <w:rPr>
          <w:rFonts w:ascii="Times New Roman" w:hAnsi="Times New Roman" w:cs="Times New Roman"/>
          <w:sz w:val="16"/>
          <w:szCs w:val="16"/>
        </w:rPr>
        <w:t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 Il presente comma non si applica quando l’operatore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domande).</w:t>
      </w:r>
    </w:p>
    <w:p w:rsidR="00193D68" w:rsidRPr="009039AC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039AC">
        <w:rPr>
          <w:rFonts w:ascii="Times New Roman" w:hAnsi="Times New Roman" w:cs="Times New Roman"/>
          <w:b/>
          <w:sz w:val="22"/>
          <w:szCs w:val="22"/>
        </w:rPr>
        <w:t>4.</w:t>
      </w:r>
      <w:r w:rsidRPr="009039AC">
        <w:rPr>
          <w:rFonts w:ascii="Times New Roman" w:hAnsi="Times New Roman" w:cs="Times New Roman"/>
          <w:sz w:val="22"/>
          <w:szCs w:val="22"/>
        </w:rPr>
        <w:t xml:space="preserve"> che non ha commesso di gravi infrazioni debitamente accertate alle norme in materia di salute e sicurezza sul lavoro nonché agli obblighi di cui all’</w:t>
      </w:r>
      <w:hyperlink r:id="rId26" w:anchor="030" w:history="1">
        <w:r w:rsidRPr="009039AC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30, comma 3</w:t>
        </w:r>
      </w:hyperlink>
      <w:r w:rsidRPr="009039AC">
        <w:rPr>
          <w:rFonts w:ascii="Times New Roman" w:hAnsi="Times New Roman" w:cs="Times New Roman"/>
          <w:sz w:val="22"/>
          <w:szCs w:val="22"/>
        </w:rPr>
        <w:t xml:space="preserve"> del codice </w:t>
      </w:r>
      <w:r w:rsidR="009039AC">
        <w:rPr>
          <w:rFonts w:ascii="Times New Roman" w:hAnsi="Times New Roman" w:cs="Times New Roman"/>
          <w:sz w:val="22"/>
          <w:szCs w:val="22"/>
        </w:rPr>
        <w:t xml:space="preserve">dei contratti pubblici </w:t>
      </w:r>
      <w:r w:rsidRPr="009039AC">
        <w:rPr>
          <w:rFonts w:ascii="Times New Roman" w:hAnsi="Times New Roman" w:cs="Times New Roman"/>
          <w:sz w:val="22"/>
          <w:szCs w:val="22"/>
        </w:rPr>
        <w:t>che</w:t>
      </w:r>
      <w:r w:rsidR="009039AC">
        <w:rPr>
          <w:rFonts w:ascii="Times New Roman" w:hAnsi="Times New Roman" w:cs="Times New Roman"/>
          <w:sz w:val="22"/>
          <w:szCs w:val="22"/>
        </w:rPr>
        <w:t xml:space="preserve"> </w:t>
      </w:r>
      <w:r w:rsidRPr="009039AC">
        <w:rPr>
          <w:rFonts w:ascii="Times New Roman" w:hAnsi="Times New Roman" w:cs="Times New Roman"/>
          <w:sz w:val="22"/>
          <w:szCs w:val="22"/>
        </w:rPr>
        <w:t>la stazione appaltante possa dimostrar</w:t>
      </w:r>
      <w:r w:rsidR="00193D68" w:rsidRPr="009039AC">
        <w:rPr>
          <w:rFonts w:ascii="Times New Roman" w:hAnsi="Times New Roman" w:cs="Times New Roman"/>
          <w:sz w:val="22"/>
          <w:szCs w:val="22"/>
        </w:rPr>
        <w:t>e con qualunque mezzo adeguato;</w:t>
      </w:r>
    </w:p>
    <w:p w:rsidR="006B248B" w:rsidRPr="005239C3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5</w:t>
      </w:r>
      <w:r w:rsidRPr="005239C3">
        <w:rPr>
          <w:rFonts w:ascii="Times New Roman" w:hAnsi="Times New Roman" w:cs="Times New Roman"/>
          <w:sz w:val="22"/>
          <w:szCs w:val="22"/>
        </w:rPr>
        <w:t>. che non si trova in stato di fallimento, di liquidazione coatta, di concordato preventivo, salvo il caso di concordato con continuità aziendale, o nei cui riguardi sia in corso un procedimento per la dichiarazione di una di tali situazioni, fermo restando quanto previsto dall’</w:t>
      </w:r>
      <w:hyperlink r:id="rId27" w:anchor="110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110</w:t>
        </w:r>
      </w:hyperlink>
      <w:r w:rsidR="009039AC">
        <w:rPr>
          <w:rStyle w:val="Collegamentoipertestuale"/>
          <w:rFonts w:ascii="Times New Roman" w:hAnsi="Times New Roman" w:cs="Times New Roman"/>
          <w:sz w:val="22"/>
          <w:szCs w:val="22"/>
        </w:rPr>
        <w:t xml:space="preserve"> </w:t>
      </w:r>
      <w:r w:rsidR="009039AC" w:rsidRPr="009039AC">
        <w:rPr>
          <w:rFonts w:ascii="Times New Roman" w:hAnsi="Times New Roman" w:cs="Times New Roman"/>
          <w:sz w:val="22"/>
          <w:szCs w:val="22"/>
        </w:rPr>
        <w:t xml:space="preserve">del codice </w:t>
      </w:r>
      <w:r w:rsidR="009039AC">
        <w:rPr>
          <w:rFonts w:ascii="Times New Roman" w:hAnsi="Times New Roman" w:cs="Times New Roman"/>
          <w:sz w:val="22"/>
          <w:szCs w:val="22"/>
        </w:rPr>
        <w:t>dei contratti pubblici</w:t>
      </w:r>
      <w:r w:rsidRPr="005239C3">
        <w:rPr>
          <w:rFonts w:ascii="Times New Roman" w:hAnsi="Times New Roman" w:cs="Times New Roman"/>
          <w:sz w:val="22"/>
          <w:szCs w:val="22"/>
        </w:rPr>
        <w:t>;</w:t>
      </w:r>
    </w:p>
    <w:p w:rsidR="006B248B" w:rsidRPr="00193D68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6</w:t>
      </w:r>
      <w:r w:rsidRPr="005239C3">
        <w:rPr>
          <w:rFonts w:ascii="Times New Roman" w:hAnsi="Times New Roman" w:cs="Times New Roman"/>
          <w:sz w:val="22"/>
          <w:szCs w:val="22"/>
        </w:rPr>
        <w:t>. che non si è reso colpevole di gravi illeciti professionali, tali da rendere dubbia la sua integrità o affidabilità che la stazione appaltante dimostri con mezzi adeguati.</w:t>
      </w:r>
      <w:r w:rsidRPr="00193D68">
        <w:rPr>
          <w:rFonts w:ascii="Times New Roman" w:hAnsi="Times New Roman" w:cs="Times New Roman"/>
          <w:sz w:val="22"/>
          <w:szCs w:val="22"/>
        </w:rPr>
        <w:t xml:space="preserve"> </w:t>
      </w:r>
      <w:r w:rsidRPr="00193D68">
        <w:rPr>
          <w:rFonts w:ascii="Times New Roman" w:hAnsi="Times New Roman" w:cs="Times New Roman"/>
          <w:sz w:val="16"/>
          <w:szCs w:val="16"/>
        </w:rPr>
        <w:t>(Tra questi rientrano: le significative carenze nell’esecuzione di un precedente contratto di appalto o di concessione che ne hanno causato la risoluzione anticipata, non contestata in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selezione);</w:t>
      </w:r>
    </w:p>
    <w:p w:rsidR="006B248B" w:rsidRPr="005239C3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lastRenderedPageBreak/>
        <w:t>7</w:t>
      </w:r>
      <w:r w:rsidRPr="005239C3">
        <w:rPr>
          <w:rFonts w:ascii="Times New Roman" w:hAnsi="Times New Roman" w:cs="Times New Roman"/>
          <w:sz w:val="22"/>
          <w:szCs w:val="22"/>
        </w:rPr>
        <w:t>. che la propria partecipazione non determina una situazione di conflitto di interesse ai sensi dell’</w:t>
      </w:r>
      <w:hyperlink r:id="rId28" w:anchor="042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42, comma 2</w:t>
        </w:r>
      </w:hyperlink>
      <w:r w:rsidR="009039AC">
        <w:rPr>
          <w:rStyle w:val="Collegamentoipertestuale"/>
          <w:rFonts w:ascii="Times New Roman" w:hAnsi="Times New Roman" w:cs="Times New Roman"/>
          <w:sz w:val="22"/>
          <w:szCs w:val="22"/>
        </w:rPr>
        <w:t xml:space="preserve"> </w:t>
      </w:r>
      <w:r w:rsidR="009039AC" w:rsidRPr="009039AC">
        <w:rPr>
          <w:rFonts w:ascii="Times New Roman" w:hAnsi="Times New Roman" w:cs="Times New Roman"/>
          <w:sz w:val="22"/>
          <w:szCs w:val="22"/>
        </w:rPr>
        <w:t xml:space="preserve">del codice </w:t>
      </w:r>
      <w:r w:rsidR="009039AC">
        <w:rPr>
          <w:rFonts w:ascii="Times New Roman" w:hAnsi="Times New Roman" w:cs="Times New Roman"/>
          <w:sz w:val="22"/>
          <w:szCs w:val="22"/>
        </w:rPr>
        <w:t>dei contratti pubblici</w:t>
      </w:r>
      <w:r w:rsidRPr="005239C3">
        <w:rPr>
          <w:rFonts w:ascii="Times New Roman" w:hAnsi="Times New Roman" w:cs="Times New Roman"/>
          <w:sz w:val="22"/>
          <w:szCs w:val="22"/>
        </w:rPr>
        <w:t xml:space="preserve">, non diversamente risolvibile; </w:t>
      </w:r>
    </w:p>
    <w:p w:rsidR="006B248B" w:rsidRPr="005239C3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8</w:t>
      </w:r>
      <w:r w:rsidRPr="005239C3">
        <w:rPr>
          <w:rFonts w:ascii="Times New Roman" w:hAnsi="Times New Roman" w:cs="Times New Roman"/>
          <w:sz w:val="22"/>
          <w:szCs w:val="22"/>
        </w:rPr>
        <w:t>. che la propria partecipazione non comporti una distorsione della concorrenza derivante dal precedente coinvolgimento degli operatori economici nella preparazione della procedura d’appalto di cui all’</w:t>
      </w:r>
      <w:hyperlink r:id="rId29" w:anchor="067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67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 </w:t>
      </w:r>
      <w:r w:rsidR="009039AC" w:rsidRPr="009039AC">
        <w:rPr>
          <w:rFonts w:ascii="Times New Roman" w:hAnsi="Times New Roman" w:cs="Times New Roman"/>
          <w:sz w:val="22"/>
          <w:szCs w:val="22"/>
        </w:rPr>
        <w:t xml:space="preserve">del codice </w:t>
      </w:r>
      <w:r w:rsidR="009039AC">
        <w:rPr>
          <w:rFonts w:ascii="Times New Roman" w:hAnsi="Times New Roman" w:cs="Times New Roman"/>
          <w:sz w:val="22"/>
          <w:szCs w:val="22"/>
        </w:rPr>
        <w:t>dei contratti pubblici</w:t>
      </w:r>
      <w:r w:rsidR="009039AC" w:rsidRPr="005239C3">
        <w:rPr>
          <w:rFonts w:ascii="Times New Roman" w:hAnsi="Times New Roman" w:cs="Times New Roman"/>
          <w:sz w:val="22"/>
          <w:szCs w:val="22"/>
        </w:rPr>
        <w:t xml:space="preserve"> </w:t>
      </w:r>
      <w:r w:rsidRPr="005239C3">
        <w:rPr>
          <w:rFonts w:ascii="Times New Roman" w:hAnsi="Times New Roman" w:cs="Times New Roman"/>
          <w:sz w:val="22"/>
          <w:szCs w:val="22"/>
        </w:rPr>
        <w:t xml:space="preserve">non può essere risolta con misure meno intrusive; </w:t>
      </w:r>
    </w:p>
    <w:p w:rsidR="006B248B" w:rsidRPr="005239C3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9</w:t>
      </w:r>
      <w:r w:rsidRPr="005239C3">
        <w:rPr>
          <w:rFonts w:ascii="Times New Roman" w:hAnsi="Times New Roman" w:cs="Times New Roman"/>
          <w:sz w:val="22"/>
          <w:szCs w:val="22"/>
        </w:rPr>
        <w:t>. che non è stato soggetto alla sanzione interdittiva di cui all’</w:t>
      </w:r>
      <w:hyperlink r:id="rId30" w:anchor="09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9, comma 2, lettera c) del decreto legislativo 8 giugno 2001, n. 231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 o ad altra sanzione che comporta il divieto di contrarre con la pubblica amministrazione, compresi i provvedimenti interdittivi di cui all'</w:t>
      </w:r>
      <w:hyperlink r:id="rId31" w:anchor="014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14 del decreto legislativo 9 aprile 2008, n. 81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6B248B" w:rsidRPr="005239C3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10</w:t>
      </w:r>
      <w:r w:rsidRPr="005239C3">
        <w:rPr>
          <w:rFonts w:ascii="Times New Roman" w:hAnsi="Times New Roman" w:cs="Times New Roman"/>
          <w:sz w:val="22"/>
          <w:szCs w:val="22"/>
        </w:rPr>
        <w:t>. che non è iscritto nel casellario informatico tenuto dall’Osservatorio dell’ANAC per aver presentato false dichiarazioni o falsa documentazione ai fini del rilascio dell’attestazione di qualificazione, per il periodo durante il quale perdura l'iscrizione;</w:t>
      </w:r>
    </w:p>
    <w:p w:rsidR="006B248B" w:rsidRPr="005239C3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11</w:t>
      </w:r>
      <w:r w:rsidRPr="005239C3">
        <w:rPr>
          <w:rFonts w:ascii="Times New Roman" w:hAnsi="Times New Roman" w:cs="Times New Roman"/>
          <w:sz w:val="22"/>
          <w:szCs w:val="22"/>
        </w:rPr>
        <w:t>. che non abbia violato il divieto di intestazione fiduciaria di cui all'</w:t>
      </w:r>
      <w:hyperlink r:id="rId32" w:anchor="17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17 della legge 19 marzo 1990, n. 55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. L'esclusione ha durata di un anno decorrente dall'accertamento definitivo della violazione e va comunque disposta se la violazione non è stata rimossa; </w:t>
      </w:r>
    </w:p>
    <w:p w:rsidR="006B248B" w:rsidRPr="005239C3" w:rsidRDefault="006B248B" w:rsidP="00193D68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12</w:t>
      </w:r>
      <w:r w:rsidRPr="005239C3">
        <w:rPr>
          <w:rFonts w:ascii="Times New Roman" w:hAnsi="Times New Roman" w:cs="Times New Roman"/>
          <w:sz w:val="22"/>
          <w:szCs w:val="22"/>
        </w:rPr>
        <w:t>. che non presenti la certificazione di cui all'</w:t>
      </w:r>
      <w:hyperlink r:id="rId33" w:anchor="17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17 della legge 12 marzo 1999, n. 68</w:t>
        </w:r>
      </w:hyperlink>
      <w:r w:rsidRPr="005239C3">
        <w:rPr>
          <w:rFonts w:ascii="Times New Roman" w:hAnsi="Times New Roman" w:cs="Times New Roman"/>
          <w:sz w:val="22"/>
          <w:szCs w:val="22"/>
        </w:rPr>
        <w:t>, ovvero non autocertifichi la sussistenza del medesimo requisito; a tal proposito:</w:t>
      </w:r>
    </w:p>
    <w:p w:rsidR="006B248B" w:rsidRPr="005239C3" w:rsidRDefault="006B248B" w:rsidP="00193D68">
      <w:pPr>
        <w:pStyle w:val="NormaleWeb"/>
        <w:spacing w:before="6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>- presenta la certificazione di cui all'</w:t>
      </w:r>
      <w:hyperlink r:id="rId34" w:anchor="17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17 della legge 12 marzo 1999, n. 68</w:t>
        </w:r>
      </w:hyperlink>
      <w:r w:rsidRPr="005239C3">
        <w:rPr>
          <w:rFonts w:ascii="Times New Roman" w:hAnsi="Times New Roman" w:cs="Times New Roman"/>
          <w:sz w:val="22"/>
          <w:szCs w:val="22"/>
        </w:rPr>
        <w:t>, salvo che l'impresa si trova nella seguente situazione (</w:t>
      </w:r>
      <w:r w:rsidRPr="005239C3">
        <w:rPr>
          <w:rFonts w:ascii="Times New Roman" w:hAnsi="Times New Roman" w:cs="Times New Roman"/>
          <w:i/>
          <w:sz w:val="22"/>
          <w:szCs w:val="22"/>
        </w:rPr>
        <w:t>barrare quella che interessa</w:t>
      </w:r>
      <w:r w:rsidRPr="005239C3">
        <w:rPr>
          <w:rFonts w:ascii="Times New Roman" w:hAnsi="Times New Roman" w:cs="Times New Roman"/>
          <w:sz w:val="22"/>
          <w:szCs w:val="22"/>
        </w:rPr>
        <w:t>):</w:t>
      </w:r>
    </w:p>
    <w:p w:rsidR="006B248B" w:rsidRPr="005239C3" w:rsidRDefault="002729D2" w:rsidP="00193D68">
      <w:pPr>
        <w:pStyle w:val="NormaleWeb"/>
        <w:spacing w:before="60" w:after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Cs/>
            <w:sz w:val="22"/>
            <w:szCs w:val="22"/>
          </w:rPr>
          <w:id w:val="-267857523"/>
        </w:sdtPr>
        <w:sdtEndPr/>
        <w:sdtContent>
          <w:r w:rsidR="00193D68" w:rsidRPr="005239C3">
            <w:rPr>
              <w:rFonts w:ascii="MS Gothic" w:eastAsia="MS Gothic" w:hAnsi="MS Gothic" w:cs="Times New Roman" w:hint="eastAsia"/>
              <w:bCs/>
              <w:sz w:val="22"/>
              <w:szCs w:val="22"/>
            </w:rPr>
            <w:t>☐</w:t>
          </w:r>
        </w:sdtContent>
      </w:sdt>
      <w:r w:rsidR="00193D68" w:rsidRPr="005239C3">
        <w:rPr>
          <w:rFonts w:ascii="Times New Roman" w:hAnsi="Times New Roman" w:cs="Times New Roman"/>
          <w:sz w:val="22"/>
          <w:szCs w:val="22"/>
        </w:rPr>
        <w:tab/>
      </w:r>
      <w:r w:rsidR="006B248B" w:rsidRPr="005239C3">
        <w:rPr>
          <w:rFonts w:ascii="Times New Roman" w:hAnsi="Times New Roman" w:cs="Times New Roman"/>
          <w:sz w:val="22"/>
          <w:szCs w:val="22"/>
        </w:rPr>
        <w:t>non è assoggettabile agli obblighi di assunzione obbligatoria di cui alla legge n. 68/99, in quanto occupa non più di 15 dipendenti, oppure da 15 a 35 dipendenti e non ha effettuato assunzioni dopo il 18.1.2000;</w:t>
      </w:r>
    </w:p>
    <w:p w:rsidR="006B248B" w:rsidRPr="005239C3" w:rsidRDefault="002729D2" w:rsidP="00193D68">
      <w:pPr>
        <w:pStyle w:val="NormaleWeb"/>
        <w:spacing w:before="60" w:after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Cs/>
            <w:sz w:val="22"/>
            <w:szCs w:val="22"/>
          </w:rPr>
          <w:id w:val="-669721364"/>
        </w:sdtPr>
        <w:sdtEndPr/>
        <w:sdtContent>
          <w:r w:rsidR="00193D68" w:rsidRPr="005239C3">
            <w:rPr>
              <w:rFonts w:ascii="MS Gothic" w:eastAsia="MS Gothic" w:hAnsi="MS Gothic" w:cs="Times New Roman" w:hint="eastAsia"/>
              <w:bCs/>
              <w:sz w:val="22"/>
              <w:szCs w:val="22"/>
            </w:rPr>
            <w:t>☐</w:t>
          </w:r>
        </w:sdtContent>
      </w:sdt>
      <w:r w:rsidR="00193D68" w:rsidRPr="005239C3">
        <w:rPr>
          <w:rFonts w:ascii="Times New Roman" w:hAnsi="Times New Roman" w:cs="Times New Roman"/>
          <w:bCs/>
          <w:sz w:val="22"/>
          <w:szCs w:val="22"/>
        </w:rPr>
        <w:tab/>
      </w:r>
      <w:r w:rsidR="006B248B" w:rsidRPr="005239C3">
        <w:rPr>
          <w:rFonts w:ascii="Times New Roman" w:hAnsi="Times New Roman" w:cs="Times New Roman"/>
          <w:sz w:val="22"/>
          <w:szCs w:val="22"/>
        </w:rPr>
        <w:t>dichiara, in sostituzione della certificazione di cui all’art.17 della Legge n.68/99, che l’impresa ha</w:t>
      </w:r>
      <w:r w:rsidR="00193D68" w:rsidRPr="005239C3">
        <w:rPr>
          <w:rFonts w:ascii="Times New Roman" w:hAnsi="Times New Roman" w:cs="Times New Roman"/>
          <w:sz w:val="22"/>
          <w:szCs w:val="22"/>
        </w:rPr>
        <w:t xml:space="preserve"> </w:t>
      </w:r>
      <w:r w:rsidR="006B248B" w:rsidRPr="005239C3">
        <w:rPr>
          <w:rFonts w:ascii="Times New Roman" w:hAnsi="Times New Roman" w:cs="Times New Roman"/>
          <w:sz w:val="22"/>
          <w:szCs w:val="22"/>
        </w:rPr>
        <w:t>ottemperato alle norme della legge n. 68/99, in quanto occupa più di 35 dipendenti, oppure occupa da 15 fino a 35 dipendenti e ha effettuato una nuova assunzione dopo il 18.1.2000.</w:t>
      </w:r>
    </w:p>
    <w:p w:rsidR="006B248B" w:rsidRPr="00193D68" w:rsidRDefault="006B248B" w:rsidP="00A42BD3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13.</w:t>
      </w:r>
      <w:r w:rsidRPr="005239C3">
        <w:rPr>
          <w:rFonts w:ascii="Times New Roman" w:hAnsi="Times New Roman" w:cs="Times New Roman"/>
          <w:sz w:val="22"/>
          <w:szCs w:val="22"/>
        </w:rPr>
        <w:t xml:space="preserve"> che, pur essendo stato vittima dei reati previsti e puniti dagli </w:t>
      </w:r>
      <w:hyperlink r:id="rId35" w:anchor="317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articoli 317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 e </w:t>
      </w:r>
      <w:hyperlink r:id="rId36" w:anchor="629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629 del codice penale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 aggravati ai sensi dell'articolo 7 del decreto-legge 13 maggio 1991, n. 152, convertito, con modificazioni, dalla legge 12 luglio 1991, n. 203, non risulti aver denunciato i fatti all'autorità giudiziaria, salvo che ricorrano i casi previsti dall'</w:t>
      </w:r>
      <w:hyperlink r:id="rId37" w:anchor="004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4, primo comma, della legge 24 novembre 1981, n. 689</w:t>
        </w:r>
      </w:hyperlink>
      <w:r w:rsidRPr="005239C3">
        <w:rPr>
          <w:rFonts w:ascii="Times New Roman" w:hAnsi="Times New Roman" w:cs="Times New Roman"/>
          <w:sz w:val="22"/>
          <w:szCs w:val="22"/>
        </w:rPr>
        <w:t>.</w:t>
      </w:r>
      <w:r w:rsidRPr="00193D68">
        <w:rPr>
          <w:rFonts w:ascii="Times New Roman" w:hAnsi="Times New Roman" w:cs="Times New Roman"/>
          <w:sz w:val="22"/>
          <w:szCs w:val="22"/>
        </w:rPr>
        <w:t xml:space="preserve"> (</w:t>
      </w:r>
      <w:r w:rsidRPr="00193D68">
        <w:rPr>
          <w:rFonts w:ascii="Times New Roman" w:hAnsi="Times New Roman" w:cs="Times New Roman"/>
          <w:sz w:val="16"/>
          <w:szCs w:val="16"/>
        </w:rPr>
        <w:t xml:space="preserve">La circostanza di cui al primo periodo deve emergere dagli indizi a base della richiesta di rinvio a giudizio formulata nei confronti dell'imputato nell'anno antecedente alla pubblicazione </w:t>
      </w:r>
      <w:r w:rsidR="006C370B">
        <w:rPr>
          <w:rFonts w:ascii="Times New Roman" w:hAnsi="Times New Roman" w:cs="Times New Roman"/>
          <w:sz w:val="16"/>
          <w:szCs w:val="16"/>
        </w:rPr>
        <w:t>della procedura</w:t>
      </w:r>
      <w:r w:rsidRPr="00193D68">
        <w:rPr>
          <w:rFonts w:ascii="Times New Roman" w:hAnsi="Times New Roman" w:cs="Times New Roman"/>
          <w:sz w:val="16"/>
          <w:szCs w:val="16"/>
        </w:rPr>
        <w:t xml:space="preserve"> e deve essere comunicata, unitamente alle generalità del soggetto che ha omesso la predetta denuncia, dal procuratore della Repubblica procedente all'ANAC, la quale cura la pubblicazione della comunicazione sul sito dell'Osservatorio);</w:t>
      </w:r>
    </w:p>
    <w:p w:rsidR="006B248B" w:rsidRPr="005239C3" w:rsidRDefault="006B248B" w:rsidP="00A42BD3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14.</w:t>
      </w:r>
      <w:r w:rsidRPr="005239C3">
        <w:rPr>
          <w:rFonts w:ascii="Times New Roman" w:hAnsi="Times New Roman" w:cs="Times New Roman"/>
          <w:sz w:val="22"/>
          <w:szCs w:val="22"/>
        </w:rPr>
        <w:t xml:space="preserve"> che si trovi rispetto ad un altro partecipante alla medesima procedura di affidamento, in una situazione di controllo di cui all'</w:t>
      </w:r>
      <w:hyperlink r:id="rId38" w:anchor="2359" w:history="1">
        <w:r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2359 del codice civile</w:t>
        </w:r>
      </w:hyperlink>
      <w:r w:rsidRPr="005239C3">
        <w:rPr>
          <w:rFonts w:ascii="Times New Roman" w:hAnsi="Times New Roman" w:cs="Times New Roman"/>
          <w:sz w:val="22"/>
          <w:szCs w:val="22"/>
        </w:rPr>
        <w:t xml:space="preserve"> o in una qualsiasi relazione, anche di fatto, se la situazione di controllo o la relazione comporti che le offerte sono imputabili ad un unico centro decisionale.</w:t>
      </w:r>
    </w:p>
    <w:p w:rsidR="00DE09CE" w:rsidRPr="005239C3" w:rsidRDefault="00DE09CE" w:rsidP="00DE09CE">
      <w:pPr>
        <w:pStyle w:val="NormaleWeb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>Per quanto sopra il concorrente dichiara, alternativamente:</w:t>
      </w:r>
    </w:p>
    <w:p w:rsidR="00DE09CE" w:rsidRPr="005239C3" w:rsidRDefault="002729D2" w:rsidP="00DE09CE">
      <w:pPr>
        <w:pStyle w:val="NormaleWeb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Cs/>
            <w:sz w:val="22"/>
            <w:szCs w:val="22"/>
          </w:rPr>
          <w:id w:val="688877367"/>
        </w:sdtPr>
        <w:sdtEndPr/>
        <w:sdtContent>
          <w:r w:rsidR="009039AC">
            <w:rPr>
              <w:rFonts w:ascii="MS Gothic" w:eastAsia="MS Gothic" w:hAnsi="MS Gothic" w:cs="Times New Roman" w:hint="eastAsia"/>
              <w:bCs/>
              <w:sz w:val="22"/>
              <w:szCs w:val="22"/>
            </w:rPr>
            <w:t>☐</w:t>
          </w:r>
        </w:sdtContent>
      </w:sdt>
      <w:r w:rsidR="00DE09CE" w:rsidRPr="005239C3">
        <w:rPr>
          <w:rFonts w:ascii="Times New Roman" w:hAnsi="Times New Roman" w:cs="Times New Roman"/>
          <w:sz w:val="22"/>
          <w:szCs w:val="22"/>
        </w:rPr>
        <w:tab/>
        <w:t>di non trovarsi in alcuna situazione di controllo di cui all'</w:t>
      </w:r>
      <w:hyperlink r:id="rId39" w:anchor="2359" w:history="1">
        <w:r w:rsidR="00DE09CE"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2359 del codice civile</w:t>
        </w:r>
      </w:hyperlink>
      <w:r w:rsidR="00DE09CE" w:rsidRPr="005239C3">
        <w:rPr>
          <w:rFonts w:ascii="Times New Roman" w:hAnsi="Times New Roman" w:cs="Times New Roman"/>
          <w:sz w:val="22"/>
          <w:szCs w:val="22"/>
        </w:rPr>
        <w:t xml:space="preserve"> rispetto ad alcun soggetto, e di aver formulato l'offerta autonomamente;</w:t>
      </w:r>
    </w:p>
    <w:p w:rsidR="00DE09CE" w:rsidRPr="005239C3" w:rsidRDefault="002729D2" w:rsidP="00DE09CE">
      <w:pPr>
        <w:pStyle w:val="NormaleWeb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Cs/>
            <w:sz w:val="22"/>
            <w:szCs w:val="22"/>
          </w:rPr>
          <w:id w:val="114488583"/>
        </w:sdtPr>
        <w:sdtEndPr/>
        <w:sdtContent>
          <w:r w:rsidR="00DE09CE" w:rsidRPr="005239C3">
            <w:rPr>
              <w:rFonts w:ascii="MS Gothic" w:eastAsia="MS Gothic" w:hAnsi="MS Gothic" w:cs="Times New Roman" w:hint="eastAsia"/>
              <w:bCs/>
              <w:sz w:val="22"/>
              <w:szCs w:val="22"/>
            </w:rPr>
            <w:t>☐</w:t>
          </w:r>
        </w:sdtContent>
      </w:sdt>
      <w:r w:rsidR="00DE09CE" w:rsidRPr="005239C3">
        <w:rPr>
          <w:rFonts w:ascii="Times New Roman" w:hAnsi="Times New Roman" w:cs="Times New Roman"/>
          <w:sz w:val="22"/>
          <w:szCs w:val="22"/>
        </w:rPr>
        <w:tab/>
        <w:t>di non essere a conoscenza della partecipazione alla medesima procedura di soggetti che si trovano, rispetto al concorrente, in una delle situazioni di controllo di cui all'</w:t>
      </w:r>
      <w:hyperlink r:id="rId40" w:anchor="2359" w:history="1">
        <w:r w:rsidR="00DE09CE"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2359 del codice civile</w:t>
        </w:r>
      </w:hyperlink>
      <w:r w:rsidR="00DE09CE" w:rsidRPr="005239C3">
        <w:rPr>
          <w:rFonts w:ascii="Times New Roman" w:hAnsi="Times New Roman" w:cs="Times New Roman"/>
          <w:sz w:val="22"/>
          <w:szCs w:val="22"/>
        </w:rPr>
        <w:t xml:space="preserve">, e di aver formulato l'offerta autonomamente; </w:t>
      </w:r>
    </w:p>
    <w:p w:rsidR="00DE09CE" w:rsidRDefault="002729D2" w:rsidP="00DE09CE">
      <w:pPr>
        <w:pStyle w:val="NormaleWeb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Cs/>
            <w:sz w:val="22"/>
            <w:szCs w:val="22"/>
          </w:rPr>
          <w:id w:val="-1219809912"/>
        </w:sdtPr>
        <w:sdtEndPr/>
        <w:sdtContent>
          <w:r w:rsidR="00DE09CE" w:rsidRPr="005239C3">
            <w:rPr>
              <w:rFonts w:ascii="MS Gothic" w:eastAsia="MS Gothic" w:hAnsi="MS Gothic" w:cs="Times New Roman" w:hint="eastAsia"/>
              <w:bCs/>
              <w:sz w:val="22"/>
              <w:szCs w:val="22"/>
            </w:rPr>
            <w:t>☐</w:t>
          </w:r>
        </w:sdtContent>
      </w:sdt>
      <w:r w:rsidR="00DE09CE" w:rsidRPr="005239C3">
        <w:rPr>
          <w:rFonts w:ascii="Times New Roman" w:hAnsi="Times New Roman" w:cs="Times New Roman"/>
          <w:bCs/>
          <w:sz w:val="22"/>
          <w:szCs w:val="22"/>
        </w:rPr>
        <w:tab/>
      </w:r>
      <w:r w:rsidR="00DE09CE" w:rsidRPr="005239C3">
        <w:rPr>
          <w:rFonts w:ascii="Times New Roman" w:hAnsi="Times New Roman" w:cs="Times New Roman"/>
          <w:sz w:val="22"/>
          <w:szCs w:val="22"/>
        </w:rPr>
        <w:t>di essere a conoscenza della partecipazione alla medesima procedura di soggetti che si trovano, rispetto al concorrente, in situazione di controllo di cui all'</w:t>
      </w:r>
      <w:hyperlink r:id="rId41" w:anchor="2359" w:history="1">
        <w:r w:rsidR="00DE09CE" w:rsidRPr="005239C3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2359 del codice civile</w:t>
        </w:r>
      </w:hyperlink>
      <w:r w:rsidR="00DE09CE" w:rsidRPr="005239C3">
        <w:rPr>
          <w:rFonts w:ascii="Times New Roman" w:hAnsi="Times New Roman" w:cs="Times New Roman"/>
          <w:sz w:val="22"/>
          <w:szCs w:val="22"/>
        </w:rPr>
        <w:t xml:space="preserve">, e di aver formulato l'offerta autonomamente. </w:t>
      </w:r>
    </w:p>
    <w:p w:rsidR="0053563C" w:rsidRPr="005239C3" w:rsidRDefault="0053563C" w:rsidP="0053563C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5239C3">
        <w:rPr>
          <w:rFonts w:ascii="Times New Roman" w:hAnsi="Times New Roman" w:cs="Times New Roman"/>
          <w:b/>
          <w:sz w:val="22"/>
          <w:szCs w:val="22"/>
        </w:rPr>
        <w:t>.</w:t>
      </w:r>
    </w:p>
    <w:p w:rsidR="0053563C" w:rsidRPr="0053563C" w:rsidRDefault="002729D2" w:rsidP="0053563C">
      <w:pPr>
        <w:pStyle w:val="NormaleWeb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 w:hint="eastAsia"/>
            <w:bCs/>
            <w:sz w:val="22"/>
            <w:szCs w:val="22"/>
          </w:rPr>
          <w:id w:val="2117709207"/>
        </w:sdtPr>
        <w:sdtEndPr/>
        <w:sdtContent>
          <w:r w:rsidR="0053563C">
            <w:rPr>
              <w:rFonts w:ascii="MS Gothic" w:eastAsia="MS Gothic" w:hAnsi="MS Gothic" w:cs="Times New Roman" w:hint="eastAsia"/>
              <w:bCs/>
              <w:sz w:val="22"/>
              <w:szCs w:val="22"/>
            </w:rPr>
            <w:t>☐</w:t>
          </w:r>
        </w:sdtContent>
      </w:sdt>
      <w:r w:rsidR="0053563C">
        <w:rPr>
          <w:rFonts w:ascii="Times New Roman" w:hAnsi="Times New Roman" w:cs="Times New Roman"/>
          <w:bCs/>
          <w:sz w:val="22"/>
          <w:szCs w:val="22"/>
        </w:rPr>
        <w:tab/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t xml:space="preserve">di non aver conferito incarichi professionali o attività lavorativa ad ex- dipendenti pubblici che hanno cessato il rapporto di lavoro da meno di tre anni i quali negli ultimi tre anni di servizio hanno esercitato poteri autoritativi o negoziali ai sensi dell’art dall’art 53, comma 16-ter del d.lgs. n. </w:t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165/2001 e </w:t>
      </w:r>
      <w:proofErr w:type="spellStart"/>
      <w:r w:rsidR="0053563C" w:rsidRPr="0053563C">
        <w:rPr>
          <w:rFonts w:ascii="Times New Roman" w:hAnsi="Times New Roman" w:cs="Times New Roman"/>
          <w:bCs/>
          <w:sz w:val="22"/>
          <w:szCs w:val="22"/>
        </w:rPr>
        <w:t>ss.mm.ii</w:t>
      </w:r>
      <w:proofErr w:type="spellEnd"/>
      <w:r w:rsidR="0053563C" w:rsidRPr="0053563C">
        <w:rPr>
          <w:rFonts w:ascii="Times New Roman" w:hAnsi="Times New Roman" w:cs="Times New Roman"/>
          <w:bCs/>
          <w:sz w:val="22"/>
          <w:szCs w:val="22"/>
        </w:rPr>
        <w:t>.</w:t>
      </w:r>
      <w:bookmarkStart w:id="7" w:name="_Ref476300915"/>
      <w:r w:rsidR="0053563C">
        <w:rPr>
          <w:rStyle w:val="Rimandonotaapidipagina"/>
          <w:rFonts w:ascii="Times New Roman" w:hAnsi="Times New Roman" w:cs="Times New Roman"/>
          <w:bCs/>
          <w:sz w:val="22"/>
          <w:szCs w:val="22"/>
        </w:rPr>
        <w:footnoteReference w:id="1"/>
      </w:r>
      <w:bookmarkEnd w:id="7"/>
      <w:r w:rsidR="0053563C" w:rsidRPr="0053563C">
        <w:rPr>
          <w:rFonts w:ascii="Times New Roman" w:hAnsi="Times New Roman" w:cs="Times New Roman"/>
          <w:bCs/>
          <w:sz w:val="22"/>
          <w:szCs w:val="22"/>
        </w:rPr>
        <w:t xml:space="preserve"> nelle amministrazioni pubbliche socie di ERVET S.p.A. e di ERVET S.p.A.</w:t>
      </w:r>
      <w:bookmarkStart w:id="8" w:name="_Ref476300931"/>
      <w:r w:rsidR="0053563C">
        <w:rPr>
          <w:rStyle w:val="Rimandonotaapidipagina"/>
          <w:rFonts w:ascii="Times New Roman" w:hAnsi="Times New Roman" w:cs="Times New Roman"/>
          <w:bCs/>
          <w:sz w:val="22"/>
          <w:szCs w:val="22"/>
        </w:rPr>
        <w:footnoteReference w:id="2"/>
      </w:r>
      <w:bookmarkEnd w:id="8"/>
      <w:r w:rsidR="0053563C" w:rsidRPr="0053563C">
        <w:rPr>
          <w:rFonts w:ascii="Times New Roman" w:hAnsi="Times New Roman" w:cs="Times New Roman"/>
          <w:bCs/>
          <w:sz w:val="22"/>
          <w:szCs w:val="22"/>
        </w:rPr>
        <w:t>;</w:t>
      </w:r>
    </w:p>
    <w:p w:rsidR="0053563C" w:rsidRPr="0053563C" w:rsidRDefault="009039AC" w:rsidP="0053563C">
      <w:pPr>
        <w:pStyle w:val="NormaleWeb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</w:t>
      </w:r>
      <w:r w:rsidR="0053563C" w:rsidRPr="0053563C">
        <w:rPr>
          <w:rFonts w:ascii="Times New Roman" w:hAnsi="Times New Roman" w:cs="Times New Roman"/>
          <w:b/>
          <w:sz w:val="22"/>
          <w:szCs w:val="22"/>
        </w:rPr>
        <w:t>ppure</w:t>
      </w:r>
    </w:p>
    <w:p w:rsidR="0053563C" w:rsidRPr="0053563C" w:rsidRDefault="002729D2" w:rsidP="0053563C">
      <w:pPr>
        <w:pStyle w:val="NormaleWeb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 w:hint="eastAsia"/>
            <w:bCs/>
            <w:sz w:val="22"/>
            <w:szCs w:val="22"/>
          </w:rPr>
          <w:id w:val="-1572806682"/>
        </w:sdtPr>
        <w:sdtEndPr/>
        <w:sdtContent>
          <w:r w:rsidR="008720B8">
            <w:rPr>
              <w:rFonts w:ascii="MS Gothic" w:eastAsia="MS Gothic" w:hAnsi="MS Gothic" w:cs="Times New Roman" w:hint="eastAsia"/>
              <w:bCs/>
              <w:sz w:val="22"/>
              <w:szCs w:val="22"/>
            </w:rPr>
            <w:t>☐</w:t>
          </w:r>
        </w:sdtContent>
      </w:sdt>
      <w:r w:rsidR="0053563C">
        <w:rPr>
          <w:rFonts w:ascii="Times New Roman" w:hAnsi="Times New Roman" w:cs="Times New Roman"/>
          <w:bCs/>
          <w:sz w:val="22"/>
          <w:szCs w:val="22"/>
        </w:rPr>
        <w:tab/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t>dichiara di aver conferito incarichi professionali o attività lavorativa ad ex dipendenti pubblici che hanno cessato il rapporto di lavoro da meno di tre anni i quali, tuttavia negli ultimi tre anni di servizio non hanno esercitato poteri autoritativi o negoziali per conto di quest’ultime ai sensi dell’art. 53, comma 16-ter del d.lgs. n. 165/2001 e ss.mm.ii.</w:t>
      </w:r>
      <w:r w:rsidR="00014B2C">
        <w:fldChar w:fldCharType="begin"/>
      </w:r>
      <w:r w:rsidR="00014B2C">
        <w:instrText xml:space="preserve"> NOTEREF _Ref476300915 \h  \* MERGEFORMAT </w:instrText>
      </w:r>
      <w:r w:rsidR="00014B2C">
        <w:fldChar w:fldCharType="separate"/>
      </w:r>
      <w:r w:rsidR="00AB3B71">
        <w:t>1</w:t>
      </w:r>
      <w:r w:rsidR="00014B2C">
        <w:fldChar w:fldCharType="end"/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t xml:space="preserve"> nelle amministrazioni pubbliche socie di ERVET S.p.A. e</w:t>
      </w:r>
      <w:bookmarkStart w:id="9" w:name="_GoBack"/>
      <w:bookmarkEnd w:id="9"/>
      <w:r w:rsidR="0053563C" w:rsidRPr="0053563C">
        <w:rPr>
          <w:rFonts w:ascii="Times New Roman" w:hAnsi="Times New Roman" w:cs="Times New Roman"/>
          <w:bCs/>
          <w:sz w:val="22"/>
          <w:szCs w:val="22"/>
        </w:rPr>
        <w:t xml:space="preserve"> di ERVET S.p.A.</w:t>
      </w:r>
      <w:r w:rsidR="00014B2C">
        <w:fldChar w:fldCharType="begin"/>
      </w:r>
      <w:r w:rsidR="00014B2C">
        <w:instrText xml:space="preserve"> NOTEREF _Ref476300931 \h  \* MERGEFORMAT </w:instrText>
      </w:r>
      <w:r w:rsidR="00014B2C">
        <w:fldChar w:fldCharType="separate"/>
      </w:r>
      <w:r w:rsidR="00AB3B71">
        <w:t>2</w:t>
      </w:r>
      <w:r w:rsidR="00014B2C">
        <w:fldChar w:fldCharType="end"/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t>;</w:t>
      </w:r>
    </w:p>
    <w:p w:rsidR="0053563C" w:rsidRPr="0053563C" w:rsidRDefault="0053563C" w:rsidP="0053563C">
      <w:pPr>
        <w:pStyle w:val="NormaleWeb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563C">
        <w:rPr>
          <w:rFonts w:ascii="Times New Roman" w:hAnsi="Times New Roman" w:cs="Times New Roman"/>
          <w:b/>
          <w:sz w:val="22"/>
          <w:szCs w:val="22"/>
        </w:rPr>
        <w:t>oppure</w:t>
      </w:r>
    </w:p>
    <w:p w:rsidR="0053563C" w:rsidRDefault="002729D2" w:rsidP="0053563C">
      <w:pPr>
        <w:pStyle w:val="NormaleWeb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 w:hint="eastAsia"/>
            <w:bCs/>
            <w:sz w:val="22"/>
            <w:szCs w:val="22"/>
          </w:rPr>
          <w:id w:val="-1973130135"/>
        </w:sdtPr>
        <w:sdtEndPr/>
        <w:sdtContent>
          <w:r w:rsidR="0053563C">
            <w:rPr>
              <w:rFonts w:ascii="MS Gothic" w:eastAsia="MS Gothic" w:hAnsi="MS Gothic" w:cs="Times New Roman" w:hint="eastAsia"/>
              <w:bCs/>
              <w:sz w:val="22"/>
              <w:szCs w:val="22"/>
            </w:rPr>
            <w:t>☐</w:t>
          </w:r>
        </w:sdtContent>
      </w:sdt>
      <w:r w:rsidR="0053563C">
        <w:rPr>
          <w:rFonts w:ascii="Times New Roman" w:hAnsi="Times New Roman" w:cs="Times New Roman"/>
          <w:bCs/>
          <w:sz w:val="22"/>
          <w:szCs w:val="22"/>
        </w:rPr>
        <w:tab/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t>dichiara di aver conferito incarichi professionali o attività lavorativa ad ex dipendenti pubblici, dopo tre anni da quando gli stessi hanno cessato il rapporto di lavoro con la Pubblica Amministrazione e quindi nel rispetto di quanto previsto dall’art. 53, comma 16-ter del d.lgs. n. 165/2001 e ss.mm.ii.</w:t>
      </w:r>
      <w:r w:rsidR="00014B2C">
        <w:fldChar w:fldCharType="begin"/>
      </w:r>
      <w:r w:rsidR="00014B2C">
        <w:instrText xml:space="preserve"> NOTEREF _Ref476300915 \h  \* MERGEFORMAT </w:instrText>
      </w:r>
      <w:r w:rsidR="00014B2C">
        <w:fldChar w:fldCharType="separate"/>
      </w:r>
      <w:r w:rsidR="00AB3B71">
        <w:t>1</w:t>
      </w:r>
      <w:r w:rsidR="00014B2C">
        <w:fldChar w:fldCharType="end"/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t xml:space="preserve"> nelle amministrazioni pubbliche socie di ERVET S.p.A. e di ERVET S.p.A.</w:t>
      </w:r>
      <w:r w:rsidR="00014B2C">
        <w:fldChar w:fldCharType="begin"/>
      </w:r>
      <w:r w:rsidR="00014B2C">
        <w:instrText xml:space="preserve"> NOTEREF _Ref476300931 \h  \* MERGEFORMAT </w:instrText>
      </w:r>
      <w:r w:rsidR="00014B2C">
        <w:fldChar w:fldCharType="separate"/>
      </w:r>
      <w:r w:rsidR="00AB3B71">
        <w:t>2</w:t>
      </w:r>
      <w:r w:rsidR="00014B2C">
        <w:fldChar w:fldCharType="end"/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t>;</w:t>
      </w:r>
    </w:p>
    <w:p w:rsidR="00F428A6" w:rsidRPr="005239C3" w:rsidRDefault="00F428A6" w:rsidP="00F428A6">
      <w:pPr>
        <w:pStyle w:val="NormaleWeb"/>
        <w:spacing w:before="12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5239C3">
        <w:rPr>
          <w:rFonts w:ascii="Times New Roman" w:hAnsi="Times New Roman" w:cs="Times New Roman"/>
          <w:b/>
          <w:sz w:val="22"/>
          <w:szCs w:val="22"/>
        </w:rPr>
        <w:t>.</w:t>
      </w:r>
    </w:p>
    <w:p w:rsidR="0053563C" w:rsidRPr="0053563C" w:rsidRDefault="002729D2" w:rsidP="0053563C">
      <w:pPr>
        <w:pStyle w:val="NormaleWeb"/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 w:hint="eastAsia"/>
            <w:bCs/>
            <w:sz w:val="22"/>
            <w:szCs w:val="22"/>
          </w:rPr>
          <w:id w:val="1075934137"/>
        </w:sdtPr>
        <w:sdtEndPr/>
        <w:sdtContent>
          <w:r w:rsidR="0053563C">
            <w:rPr>
              <w:rFonts w:ascii="MS Gothic" w:eastAsia="MS Gothic" w:hAnsi="MS Gothic" w:cs="Times New Roman" w:hint="eastAsia"/>
              <w:bCs/>
              <w:sz w:val="22"/>
              <w:szCs w:val="22"/>
            </w:rPr>
            <w:t>☐</w:t>
          </w:r>
        </w:sdtContent>
      </w:sdt>
      <w:r w:rsidR="0053563C">
        <w:rPr>
          <w:rFonts w:ascii="Times New Roman" w:hAnsi="Times New Roman" w:cs="Times New Roman"/>
          <w:bCs/>
          <w:sz w:val="22"/>
          <w:szCs w:val="22"/>
        </w:rPr>
        <w:tab/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t xml:space="preserve">di essere consapevole che il contratto concluso in violazione delle norme </w:t>
      </w:r>
      <w:r w:rsidR="00B41460">
        <w:rPr>
          <w:rFonts w:ascii="Times New Roman" w:hAnsi="Times New Roman" w:cs="Times New Roman"/>
          <w:bCs/>
          <w:sz w:val="22"/>
          <w:szCs w:val="22"/>
        </w:rPr>
        <w:t xml:space="preserve">citate al punto 15 </w:t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t>è nullo e di incorrere nel divieto di contrarre nei successivi tre anni con ERVET S.p.A. con obbligo di restituzione dei compensi percepiti ed accertati</w:t>
      </w:r>
      <w:r w:rsidR="00B41460">
        <w:rPr>
          <w:rFonts w:ascii="Times New Roman" w:hAnsi="Times New Roman" w:cs="Times New Roman"/>
          <w:bCs/>
          <w:sz w:val="22"/>
          <w:szCs w:val="22"/>
        </w:rPr>
        <w:t>.</w:t>
      </w:r>
      <w:r w:rsidR="0053563C" w:rsidRPr="0053563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90C26" w:rsidRDefault="00090C26" w:rsidP="0052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462B35" w:rsidRDefault="00462B35" w:rsidP="0046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62B35">
        <w:rPr>
          <w:rFonts w:ascii="Times New Roman" w:hAnsi="Times New Roman" w:cs="Times New Roman"/>
        </w:rPr>
        <w:t>DICHIARA INOLTRE</w:t>
      </w:r>
    </w:p>
    <w:p w:rsidR="006B1F95" w:rsidRPr="00462B35" w:rsidRDefault="006B1F95" w:rsidP="0046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720B8" w:rsidRDefault="00420016" w:rsidP="008720B8">
      <w:pPr>
        <w:pStyle w:val="Pidipagina"/>
        <w:numPr>
          <w:ilvl w:val="0"/>
          <w:numId w:val="9"/>
        </w:numPr>
        <w:tabs>
          <w:tab w:val="left" w:pos="426"/>
          <w:tab w:val="righ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di </w:t>
      </w:r>
      <w:r w:rsidR="006B1F95">
        <w:rPr>
          <w:sz w:val="22"/>
          <w:szCs w:val="22"/>
        </w:rPr>
        <w:t>a</w:t>
      </w:r>
      <w:r w:rsidR="00104F80" w:rsidRPr="00104F80">
        <w:rPr>
          <w:sz w:val="22"/>
          <w:szCs w:val="22"/>
        </w:rPr>
        <w:t xml:space="preserve">deguata copertura assicurativa contro i rischi professionali, per un massimale di importo non inferiore a € </w:t>
      </w:r>
      <w:r w:rsidR="008720B8">
        <w:rPr>
          <w:sz w:val="22"/>
          <w:szCs w:val="22"/>
        </w:rPr>
        <w:t>1.000.000,00</w:t>
      </w:r>
      <w:r w:rsidR="006B1F95">
        <w:rPr>
          <w:sz w:val="22"/>
          <w:szCs w:val="22"/>
        </w:rPr>
        <w:t>;</w:t>
      </w:r>
    </w:p>
    <w:p w:rsidR="006B1F95" w:rsidRDefault="006B1F95" w:rsidP="0008076B">
      <w:pPr>
        <w:pStyle w:val="Pidipagina"/>
        <w:tabs>
          <w:tab w:val="left" w:pos="426"/>
          <w:tab w:val="right" w:pos="4536"/>
        </w:tabs>
        <w:ind w:left="1024"/>
        <w:jc w:val="both"/>
        <w:rPr>
          <w:sz w:val="22"/>
          <w:szCs w:val="22"/>
        </w:rPr>
      </w:pPr>
    </w:p>
    <w:p w:rsidR="006B1F95" w:rsidRDefault="006B1F95" w:rsidP="006B1F95">
      <w:pPr>
        <w:pStyle w:val="Pidipagina"/>
        <w:numPr>
          <w:ilvl w:val="0"/>
          <w:numId w:val="9"/>
        </w:numPr>
        <w:tabs>
          <w:tab w:val="left" w:pos="426"/>
          <w:tab w:val="right" w:pos="4536"/>
        </w:tabs>
        <w:jc w:val="both"/>
        <w:rPr>
          <w:sz w:val="22"/>
          <w:szCs w:val="22"/>
        </w:rPr>
      </w:pPr>
      <w:r w:rsidRPr="0008076B">
        <w:rPr>
          <w:sz w:val="22"/>
          <w:szCs w:val="22"/>
        </w:rPr>
        <w:t>di aver maturato, nei 10 anni precedenti la data di presentazione della domanda, un’esperienza lavorativa</w:t>
      </w:r>
      <w:r w:rsidR="0008076B">
        <w:rPr>
          <w:sz w:val="22"/>
          <w:szCs w:val="22"/>
        </w:rPr>
        <w:t>,</w:t>
      </w:r>
      <w:r w:rsidRPr="0008076B">
        <w:rPr>
          <w:sz w:val="22"/>
          <w:szCs w:val="22"/>
        </w:rPr>
        <w:t xml:space="preserve"> </w:t>
      </w:r>
      <w:r w:rsidR="0008076B" w:rsidRPr="0008076B">
        <w:rPr>
          <w:sz w:val="22"/>
          <w:szCs w:val="22"/>
        </w:rPr>
        <w:t>comprovata da adeguate attestazioni,</w:t>
      </w:r>
      <w:r w:rsidR="0008076B">
        <w:rPr>
          <w:sz w:val="22"/>
          <w:szCs w:val="22"/>
        </w:rPr>
        <w:t xml:space="preserve"> </w:t>
      </w:r>
      <w:r w:rsidRPr="0008076B">
        <w:rPr>
          <w:sz w:val="22"/>
          <w:szCs w:val="22"/>
        </w:rPr>
        <w:t>in attività attinenti al profilo professionale di riferimento, relativamente a lavori in ambito civile, industriale ed impiantistico, il cui importo complessivo sia almeno pari ad €. 35.000.000,00;</w:t>
      </w:r>
    </w:p>
    <w:p w:rsidR="0008076B" w:rsidRDefault="0008076B" w:rsidP="0008076B">
      <w:pPr>
        <w:pStyle w:val="Pidipagina"/>
        <w:tabs>
          <w:tab w:val="left" w:pos="426"/>
          <w:tab w:val="right" w:pos="4536"/>
        </w:tabs>
        <w:ind w:left="1024"/>
        <w:jc w:val="both"/>
        <w:rPr>
          <w:sz w:val="22"/>
          <w:szCs w:val="22"/>
        </w:rPr>
      </w:pPr>
    </w:p>
    <w:p w:rsidR="00462B35" w:rsidRPr="006C370B" w:rsidRDefault="00462B35" w:rsidP="008720B8">
      <w:pPr>
        <w:pStyle w:val="Pidipagina"/>
        <w:numPr>
          <w:ilvl w:val="0"/>
          <w:numId w:val="9"/>
        </w:numPr>
        <w:tabs>
          <w:tab w:val="left" w:pos="426"/>
          <w:tab w:val="right" w:pos="4536"/>
        </w:tabs>
        <w:jc w:val="both"/>
        <w:rPr>
          <w:sz w:val="22"/>
          <w:szCs w:val="22"/>
        </w:rPr>
      </w:pPr>
      <w:r w:rsidRPr="0008076B">
        <w:rPr>
          <w:sz w:val="22"/>
          <w:szCs w:val="22"/>
        </w:rPr>
        <w:t xml:space="preserve">che l’elenco dei principali </w:t>
      </w:r>
      <w:r w:rsidR="006C370B" w:rsidRPr="0008076B">
        <w:rPr>
          <w:sz w:val="22"/>
          <w:szCs w:val="22"/>
        </w:rPr>
        <w:t>lavori</w:t>
      </w:r>
      <w:r w:rsidRPr="0008076B">
        <w:rPr>
          <w:sz w:val="22"/>
          <w:szCs w:val="22"/>
        </w:rPr>
        <w:t xml:space="preserve"> relativi a</w:t>
      </w:r>
      <w:r w:rsidR="006B1F95" w:rsidRPr="0008076B">
        <w:rPr>
          <w:sz w:val="22"/>
          <w:szCs w:val="22"/>
        </w:rPr>
        <w:t>i lavori</w:t>
      </w:r>
      <w:r w:rsidR="006C370B" w:rsidRPr="0008076B">
        <w:rPr>
          <w:sz w:val="22"/>
          <w:szCs w:val="22"/>
        </w:rPr>
        <w:t xml:space="preserve"> di cui al punto </w:t>
      </w:r>
      <w:r w:rsidR="006B1F95" w:rsidRPr="0008076B">
        <w:rPr>
          <w:sz w:val="22"/>
          <w:szCs w:val="22"/>
        </w:rPr>
        <w:t>b</w:t>
      </w:r>
      <w:r w:rsidR="006C370B" w:rsidRPr="0008076B">
        <w:rPr>
          <w:sz w:val="22"/>
          <w:szCs w:val="22"/>
        </w:rPr>
        <w:t>)</w:t>
      </w:r>
      <w:r w:rsidRPr="0008076B">
        <w:rPr>
          <w:sz w:val="22"/>
          <w:szCs w:val="22"/>
        </w:rPr>
        <w:t>, ne</w:t>
      </w:r>
      <w:r w:rsidR="006B1F95" w:rsidRPr="0008076B">
        <w:rPr>
          <w:sz w:val="22"/>
          <w:szCs w:val="22"/>
        </w:rPr>
        <w:t xml:space="preserve">i 10 anni precedenti la data di presentazione della domanda, </w:t>
      </w:r>
      <w:r w:rsidRPr="0008076B">
        <w:rPr>
          <w:sz w:val="22"/>
          <w:szCs w:val="22"/>
        </w:rPr>
        <w:t>è il seguente:</w:t>
      </w:r>
    </w:p>
    <w:p w:rsidR="006C370B" w:rsidRPr="008720B8" w:rsidRDefault="006C370B" w:rsidP="006C370B">
      <w:pPr>
        <w:pStyle w:val="Pidipagina"/>
        <w:tabs>
          <w:tab w:val="left" w:pos="426"/>
          <w:tab w:val="right" w:pos="4536"/>
        </w:tabs>
        <w:jc w:val="both"/>
        <w:rPr>
          <w:sz w:val="22"/>
          <w:szCs w:val="22"/>
        </w:rPr>
      </w:pPr>
    </w:p>
    <w:tbl>
      <w:tblPr>
        <w:tblStyle w:val="Grigliatabella"/>
        <w:tblW w:w="9208" w:type="dxa"/>
        <w:tblInd w:w="426" w:type="dxa"/>
        <w:tblLook w:val="04A0" w:firstRow="1" w:lastRow="0" w:firstColumn="1" w:lastColumn="0" w:noHBand="0" w:noVBand="1"/>
      </w:tblPr>
      <w:tblGrid>
        <w:gridCol w:w="3113"/>
        <w:gridCol w:w="3119"/>
        <w:gridCol w:w="2976"/>
      </w:tblGrid>
      <w:tr w:rsidR="00D776C1" w:rsidRPr="00D32466" w:rsidTr="00D776C1">
        <w:tc>
          <w:tcPr>
            <w:tcW w:w="3113" w:type="dxa"/>
          </w:tcPr>
          <w:p w:rsidR="00D776C1" w:rsidRPr="00D77CE5" w:rsidRDefault="00D776C1" w:rsidP="00D776C1">
            <w:pPr>
              <w:pStyle w:val="Pidipagina"/>
              <w:tabs>
                <w:tab w:val="clear" w:pos="4819"/>
              </w:tabs>
              <w:spacing w:before="240"/>
              <w:jc w:val="center"/>
              <w:rPr>
                <w:b/>
              </w:rPr>
            </w:pPr>
            <w:r w:rsidRPr="00D77CE5">
              <w:rPr>
                <w:b/>
              </w:rPr>
              <w:t>Committente</w:t>
            </w:r>
          </w:p>
        </w:tc>
        <w:tc>
          <w:tcPr>
            <w:tcW w:w="3119" w:type="dxa"/>
          </w:tcPr>
          <w:p w:rsidR="00D776C1" w:rsidRPr="00D77CE5" w:rsidRDefault="00D776C1" w:rsidP="00D776C1">
            <w:pPr>
              <w:pStyle w:val="Pidipagina"/>
              <w:tabs>
                <w:tab w:val="clear" w:pos="4819"/>
              </w:tabs>
              <w:spacing w:before="240"/>
              <w:jc w:val="center"/>
              <w:rPr>
                <w:b/>
              </w:rPr>
            </w:pPr>
            <w:r w:rsidRPr="00D77CE5">
              <w:rPr>
                <w:b/>
              </w:rPr>
              <w:t>Descrizione attività</w:t>
            </w:r>
          </w:p>
        </w:tc>
        <w:tc>
          <w:tcPr>
            <w:tcW w:w="2976" w:type="dxa"/>
          </w:tcPr>
          <w:p w:rsidR="00D776C1" w:rsidRPr="00D77CE5" w:rsidRDefault="00D776C1" w:rsidP="00D776C1">
            <w:pPr>
              <w:pStyle w:val="Pidipagina"/>
              <w:tabs>
                <w:tab w:val="clear" w:pos="4819"/>
              </w:tabs>
              <w:spacing w:before="240"/>
              <w:jc w:val="center"/>
              <w:rPr>
                <w:b/>
              </w:rPr>
            </w:pPr>
            <w:r w:rsidRPr="00D77CE5">
              <w:rPr>
                <w:b/>
              </w:rPr>
              <w:t>Importo contratto</w:t>
            </w:r>
          </w:p>
        </w:tc>
      </w:tr>
      <w:tr w:rsidR="00D776C1" w:rsidTr="00D776C1">
        <w:tc>
          <w:tcPr>
            <w:tcW w:w="3113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3119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976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  <w:tr w:rsidR="00D776C1" w:rsidTr="00D776C1">
        <w:tc>
          <w:tcPr>
            <w:tcW w:w="3113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3119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976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  <w:tr w:rsidR="00D776C1" w:rsidTr="00D776C1">
        <w:tc>
          <w:tcPr>
            <w:tcW w:w="3113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3119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976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  <w:tr w:rsidR="00D776C1" w:rsidTr="00D776C1">
        <w:tc>
          <w:tcPr>
            <w:tcW w:w="3113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3119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976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  <w:tr w:rsidR="00D776C1" w:rsidTr="00D776C1">
        <w:tc>
          <w:tcPr>
            <w:tcW w:w="3113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3119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976" w:type="dxa"/>
          </w:tcPr>
          <w:p w:rsidR="00D776C1" w:rsidRDefault="00D776C1" w:rsidP="00C8340E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</w:tbl>
    <w:p w:rsidR="0008076B" w:rsidRDefault="0008076B" w:rsidP="0008076B">
      <w:pPr>
        <w:pStyle w:val="Pidipagina"/>
        <w:tabs>
          <w:tab w:val="left" w:pos="426"/>
          <w:tab w:val="right" w:pos="4536"/>
        </w:tabs>
        <w:ind w:left="1024"/>
        <w:jc w:val="both"/>
        <w:rPr>
          <w:sz w:val="22"/>
          <w:szCs w:val="22"/>
        </w:rPr>
      </w:pPr>
    </w:p>
    <w:p w:rsidR="0008076B" w:rsidRDefault="006B1F95" w:rsidP="006B1F95">
      <w:pPr>
        <w:pStyle w:val="Pidipagina"/>
        <w:numPr>
          <w:ilvl w:val="0"/>
          <w:numId w:val="9"/>
        </w:numPr>
        <w:tabs>
          <w:tab w:val="left" w:pos="426"/>
          <w:tab w:val="right" w:pos="4536"/>
        </w:tabs>
        <w:jc w:val="both"/>
        <w:rPr>
          <w:sz w:val="22"/>
          <w:szCs w:val="22"/>
        </w:rPr>
      </w:pPr>
      <w:r w:rsidRPr="0008076B">
        <w:rPr>
          <w:sz w:val="22"/>
          <w:szCs w:val="22"/>
        </w:rPr>
        <w:t xml:space="preserve">di aver preso visione del Piano di Sicurezza e Coordinamento (PSC) relativo ai lavori </w:t>
      </w:r>
      <w:r w:rsidR="0008076B" w:rsidRPr="0008076B">
        <w:rPr>
          <w:sz w:val="22"/>
          <w:szCs w:val="22"/>
        </w:rPr>
        <w:t>di realizzazione dell'infrastruttura per l'insediamento del Data Center ECMWF nell’area della ex Manifattura Tabacchi in via Stalingrado a Bologna.</w:t>
      </w:r>
    </w:p>
    <w:p w:rsidR="0008076B" w:rsidRDefault="0008076B" w:rsidP="0008076B">
      <w:pPr>
        <w:pStyle w:val="Pidipagina"/>
        <w:tabs>
          <w:tab w:val="left" w:pos="426"/>
          <w:tab w:val="right" w:pos="4536"/>
        </w:tabs>
        <w:jc w:val="both"/>
        <w:rPr>
          <w:sz w:val="22"/>
          <w:szCs w:val="22"/>
        </w:rPr>
      </w:pPr>
    </w:p>
    <w:p w:rsidR="0008076B" w:rsidRDefault="0008076B" w:rsidP="0008076B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_______________lì________________</w:t>
      </w:r>
    </w:p>
    <w:p w:rsidR="0008076B" w:rsidRDefault="0008076B" w:rsidP="0008076B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08076B" w:rsidRPr="005239C3" w:rsidRDefault="0008076B" w:rsidP="0008076B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239C3">
        <w:rPr>
          <w:rFonts w:ascii="Times New Roman" w:hAnsi="Times New Roman" w:cs="Times New Roman"/>
          <w:i/>
        </w:rPr>
        <w:t>(timbro dell’impresa)</w:t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  <w:t>(firma del</w:t>
      </w:r>
      <w:r>
        <w:rPr>
          <w:rFonts w:ascii="Times New Roman" w:hAnsi="Times New Roman" w:cs="Times New Roman"/>
          <w:i/>
        </w:rPr>
        <w:t xml:space="preserve"> Professionista o</w:t>
      </w:r>
      <w:r w:rsidRPr="005239C3">
        <w:rPr>
          <w:rFonts w:ascii="Times New Roman" w:hAnsi="Times New Roman" w:cs="Times New Roman"/>
          <w:i/>
        </w:rPr>
        <w:t xml:space="preserve"> titolare o legale rappresentante)</w:t>
      </w:r>
    </w:p>
    <w:p w:rsidR="0008076B" w:rsidRDefault="0008076B" w:rsidP="0008076B">
      <w:pPr>
        <w:spacing w:line="240" w:lineRule="auto"/>
        <w:jc w:val="both"/>
        <w:rPr>
          <w:rFonts w:ascii="Times New Roman" w:hAnsi="Times New Roman" w:cs="Times New Roman"/>
        </w:rPr>
      </w:pPr>
    </w:p>
    <w:p w:rsidR="00DA1865" w:rsidRPr="005239C3" w:rsidRDefault="00DA1865" w:rsidP="00DA18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44B1B">
        <w:rPr>
          <w:rFonts w:ascii="Times New Roman" w:hAnsi="Times New Roman" w:cs="Times New Roman"/>
          <w:b/>
        </w:rPr>
        <w:t>CONSENSO AL TRATTAMENTO DEI DATI PERSONALI</w:t>
      </w:r>
    </w:p>
    <w:p w:rsidR="00DA1865" w:rsidRPr="00644B1B" w:rsidRDefault="00DA1865" w:rsidP="00DA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4B1B">
        <w:rPr>
          <w:rFonts w:ascii="Times New Roman" w:hAnsi="Times New Roman" w:cs="Times New Roman"/>
        </w:rPr>
        <w:t xml:space="preserve">Con la firma del presente documento il sottoscritto dichiara altresì, ai sensi dell’art. 13 del </w:t>
      </w:r>
      <w:proofErr w:type="spellStart"/>
      <w:r w:rsidRPr="00644B1B">
        <w:rPr>
          <w:rFonts w:ascii="Times New Roman" w:hAnsi="Times New Roman" w:cs="Times New Roman"/>
        </w:rPr>
        <w:t>D.Lgs.</w:t>
      </w:r>
      <w:proofErr w:type="spellEnd"/>
      <w:r w:rsidRPr="00644B1B">
        <w:rPr>
          <w:rFonts w:ascii="Times New Roman" w:hAnsi="Times New Roman" w:cs="Times New Roman"/>
        </w:rPr>
        <w:t xml:space="preserve"> n. 196/2003 “</w:t>
      </w:r>
      <w:r w:rsidRPr="00644B1B">
        <w:rPr>
          <w:rFonts w:ascii="Times New Roman" w:hAnsi="Times New Roman" w:cs="Times New Roman"/>
          <w:i/>
          <w:iCs/>
        </w:rPr>
        <w:t>Codice in materia di protezione dei dati personali</w:t>
      </w:r>
      <w:r w:rsidRPr="00644B1B">
        <w:rPr>
          <w:rFonts w:ascii="Times New Roman" w:hAnsi="Times New Roman" w:cs="Times New Roman"/>
        </w:rPr>
        <w:t>” ed ai sensi dell’art. 13 del Regolamento</w:t>
      </w:r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>UE n. 2016/679 relativo alla protezione delle persone fisiche con riguardo al trattamento dei dati</w:t>
      </w:r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>personali, nonché alla libera circolazione di tali dati, di aver letto l’informativa sul trattamento dei dati</w:t>
      </w:r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>personali contenuta nel</w:t>
      </w:r>
      <w:r>
        <w:rPr>
          <w:rFonts w:ascii="Times New Roman" w:hAnsi="Times New Roman" w:cs="Times New Roman"/>
        </w:rPr>
        <w:t xml:space="preserve">la lettera di invito </w:t>
      </w:r>
      <w:r w:rsidRPr="00644B1B">
        <w:rPr>
          <w:rFonts w:ascii="Times New Roman" w:hAnsi="Times New Roman" w:cs="Times New Roman"/>
        </w:rPr>
        <w:t>e di essere consapevole che i dati personali raccolti</w:t>
      </w:r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>saranno trattati, anche con strumenti informatici, esclusivamente nell’ambito della presente gara e</w:t>
      </w:r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 xml:space="preserve">per le finalità ivi descritte, e di essere stato informato circa i diritti di cui all’articolo 7 del </w:t>
      </w:r>
      <w:proofErr w:type="spellStart"/>
      <w:r w:rsidRPr="00644B1B"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>196/2003 e di cui agli artt. da 15 a 22 del Regolamento UE n. 2016/679.</w:t>
      </w:r>
    </w:p>
    <w:p w:rsidR="00462B35" w:rsidRDefault="00462B35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B377B0" w:rsidRPr="008720B8" w:rsidRDefault="00DE09CE" w:rsidP="005239C3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_______________lì________________</w:t>
      </w:r>
    </w:p>
    <w:p w:rsidR="00B377B0" w:rsidRDefault="00B377B0" w:rsidP="005239C3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DE09CE" w:rsidRPr="005239C3" w:rsidRDefault="00DE09CE" w:rsidP="005239C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239C3">
        <w:rPr>
          <w:rFonts w:ascii="Times New Roman" w:hAnsi="Times New Roman" w:cs="Times New Roman"/>
          <w:i/>
        </w:rPr>
        <w:t>(timbro dell’impresa)</w:t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  <w:t>(firma del</w:t>
      </w:r>
      <w:r w:rsidR="008720B8">
        <w:rPr>
          <w:rFonts w:ascii="Times New Roman" w:hAnsi="Times New Roman" w:cs="Times New Roman"/>
          <w:i/>
        </w:rPr>
        <w:t xml:space="preserve"> Professionista o</w:t>
      </w:r>
      <w:r w:rsidRPr="005239C3">
        <w:rPr>
          <w:rFonts w:ascii="Times New Roman" w:hAnsi="Times New Roman" w:cs="Times New Roman"/>
          <w:i/>
        </w:rPr>
        <w:t xml:space="preserve"> titolare o legale rappresentante)</w:t>
      </w:r>
    </w:p>
    <w:p w:rsidR="00B377B0" w:rsidRDefault="00B377B0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FD282B" w:rsidRPr="005239C3" w:rsidRDefault="00123BD9" w:rsidP="005239C3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(</w:t>
      </w:r>
      <w:r w:rsidR="00DE09CE" w:rsidRPr="005239C3">
        <w:rPr>
          <w:rFonts w:ascii="Times New Roman" w:hAnsi="Times New Roman" w:cs="Times New Roman"/>
        </w:rPr>
        <w:t>allegare</w:t>
      </w:r>
      <w:r w:rsidRPr="005239C3">
        <w:rPr>
          <w:rFonts w:ascii="Times New Roman" w:hAnsi="Times New Roman" w:cs="Times New Roman"/>
        </w:rPr>
        <w:t xml:space="preserve"> fotocopia di un documento d'identità)</w:t>
      </w:r>
    </w:p>
    <w:sectPr w:rsidR="00FD282B" w:rsidRPr="005239C3" w:rsidSect="006B248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9D2" w:rsidRDefault="002729D2" w:rsidP="0053563C">
      <w:pPr>
        <w:spacing w:after="0" w:line="240" w:lineRule="auto"/>
      </w:pPr>
      <w:r>
        <w:separator/>
      </w:r>
    </w:p>
  </w:endnote>
  <w:endnote w:type="continuationSeparator" w:id="0">
    <w:p w:rsidR="002729D2" w:rsidRDefault="002729D2" w:rsidP="0053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 Aria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9D2" w:rsidRDefault="002729D2" w:rsidP="0053563C">
      <w:pPr>
        <w:spacing w:after="0" w:line="240" w:lineRule="auto"/>
      </w:pPr>
      <w:r>
        <w:separator/>
      </w:r>
    </w:p>
  </w:footnote>
  <w:footnote w:type="continuationSeparator" w:id="0">
    <w:p w:rsidR="002729D2" w:rsidRDefault="002729D2" w:rsidP="0053563C">
      <w:pPr>
        <w:spacing w:after="0" w:line="240" w:lineRule="auto"/>
      </w:pPr>
      <w:r>
        <w:continuationSeparator/>
      </w:r>
    </w:p>
  </w:footnote>
  <w:footnote w:id="1">
    <w:p w:rsidR="0053563C" w:rsidRPr="0053563C" w:rsidRDefault="0053563C" w:rsidP="0053563C">
      <w:pPr>
        <w:pStyle w:val="Testonotaapidipagina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53563C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53563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P</w:t>
      </w:r>
      <w:r w:rsidRPr="0053563C">
        <w:rPr>
          <w:rFonts w:ascii="Times New Roman" w:hAnsi="Times New Roman" w:cs="Times New Roman"/>
          <w:sz w:val="16"/>
          <w:szCs w:val="16"/>
        </w:rPr>
        <w:t>er soggetti che hanno esercitato poteri autoritativi e negoziali si intendono “coloro che emanano provvedimenti amministrativi per conto dell’amministrazione e perfezionano negozi giuridici attraverso la stipula di contratti in rappresentanza giuridica ed economica dell’ente. Possono rientrare in tale categoria, a titolo esemplificativo, i dirigenti e coloro i quali svolgono incarichi dirigenziali, (…), nonché coloro i quali esercitano funzioni apicali o ai quali sono stati conferite specifiche deleghe di rappresentanza all’esterno dell’ente”</w:t>
      </w:r>
      <w:r w:rsidR="002F7AA4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53563C" w:rsidRPr="0053563C" w:rsidRDefault="0053563C" w:rsidP="0053563C">
      <w:pPr>
        <w:pStyle w:val="Testonotaapidipagina"/>
        <w:spacing w:before="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53563C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53563C">
        <w:rPr>
          <w:rFonts w:ascii="Times New Roman" w:hAnsi="Times New Roman" w:cs="Times New Roman"/>
          <w:sz w:val="16"/>
          <w:szCs w:val="16"/>
        </w:rPr>
        <w:tab/>
        <w:t xml:space="preserve">Sono amministrazioni socie di ERVET: Regione Emilia-Romagna, Unione Regionale delle Camere di Commercio, Industria, Artigianato e Agricoltura dell’Emilia-Romagna, Comune </w:t>
      </w:r>
      <w:r w:rsidR="00627CB2" w:rsidRPr="0053563C">
        <w:rPr>
          <w:rFonts w:ascii="Times New Roman" w:hAnsi="Times New Roman" w:cs="Times New Roman"/>
          <w:sz w:val="16"/>
          <w:szCs w:val="16"/>
        </w:rPr>
        <w:t xml:space="preserve">di </w:t>
      </w:r>
      <w:r w:rsidRPr="0053563C">
        <w:rPr>
          <w:rFonts w:ascii="Times New Roman" w:hAnsi="Times New Roman" w:cs="Times New Roman"/>
          <w:sz w:val="16"/>
          <w:szCs w:val="16"/>
        </w:rPr>
        <w:t xml:space="preserve">Modena, Comune </w:t>
      </w:r>
      <w:r w:rsidR="00627CB2" w:rsidRPr="0053563C">
        <w:rPr>
          <w:rFonts w:ascii="Times New Roman" w:hAnsi="Times New Roman" w:cs="Times New Roman"/>
          <w:sz w:val="16"/>
          <w:szCs w:val="16"/>
        </w:rPr>
        <w:t xml:space="preserve">di </w:t>
      </w:r>
      <w:r w:rsidRPr="0053563C">
        <w:rPr>
          <w:rFonts w:ascii="Times New Roman" w:hAnsi="Times New Roman" w:cs="Times New Roman"/>
          <w:sz w:val="16"/>
          <w:szCs w:val="16"/>
        </w:rPr>
        <w:t xml:space="preserve">Ferrara, Comune </w:t>
      </w:r>
      <w:r w:rsidR="00627CB2" w:rsidRPr="0053563C">
        <w:rPr>
          <w:rFonts w:ascii="Times New Roman" w:hAnsi="Times New Roman" w:cs="Times New Roman"/>
          <w:sz w:val="16"/>
          <w:szCs w:val="16"/>
        </w:rPr>
        <w:t xml:space="preserve">di </w:t>
      </w:r>
      <w:r w:rsidRPr="0053563C">
        <w:rPr>
          <w:rFonts w:ascii="Times New Roman" w:hAnsi="Times New Roman" w:cs="Times New Roman"/>
          <w:sz w:val="16"/>
          <w:szCs w:val="16"/>
        </w:rPr>
        <w:t xml:space="preserve">Finale Emilia, Comune </w:t>
      </w:r>
      <w:r w:rsidR="00627CB2" w:rsidRPr="0053563C">
        <w:rPr>
          <w:rFonts w:ascii="Times New Roman" w:hAnsi="Times New Roman" w:cs="Times New Roman"/>
          <w:sz w:val="16"/>
          <w:szCs w:val="16"/>
        </w:rPr>
        <w:t xml:space="preserve">di </w:t>
      </w:r>
      <w:r w:rsidRPr="0053563C">
        <w:rPr>
          <w:rFonts w:ascii="Times New Roman" w:hAnsi="Times New Roman" w:cs="Times New Roman"/>
          <w:sz w:val="16"/>
          <w:szCs w:val="16"/>
        </w:rPr>
        <w:t xml:space="preserve">Ravenna, Provincia di Rimini, Comune di Faenza, Azienda Casa Emilia-Romagna Della Provincia </w:t>
      </w:r>
      <w:r w:rsidR="00627CB2" w:rsidRPr="0053563C">
        <w:rPr>
          <w:rFonts w:ascii="Times New Roman" w:hAnsi="Times New Roman" w:cs="Times New Roman"/>
          <w:sz w:val="16"/>
          <w:szCs w:val="16"/>
        </w:rPr>
        <w:t xml:space="preserve">di </w:t>
      </w:r>
      <w:r w:rsidRPr="0053563C">
        <w:rPr>
          <w:rFonts w:ascii="Times New Roman" w:hAnsi="Times New Roman" w:cs="Times New Roman"/>
          <w:sz w:val="16"/>
          <w:szCs w:val="16"/>
        </w:rPr>
        <w:t xml:space="preserve">Reggio Emilia, </w:t>
      </w:r>
      <w:r w:rsidR="00DA1865">
        <w:rPr>
          <w:rFonts w:ascii="Times New Roman" w:hAnsi="Times New Roman" w:cs="Times New Roman"/>
          <w:sz w:val="16"/>
          <w:szCs w:val="16"/>
        </w:rPr>
        <w:t>ANBI,</w:t>
      </w:r>
      <w:r w:rsidRPr="0053563C">
        <w:rPr>
          <w:rFonts w:ascii="Times New Roman" w:hAnsi="Times New Roman" w:cs="Times New Roman"/>
          <w:sz w:val="16"/>
          <w:szCs w:val="16"/>
        </w:rPr>
        <w:t xml:space="preserve"> Istituto Autonomo Case Popolari Parma, Camera di Commercio </w:t>
      </w:r>
      <w:proofErr w:type="spellStart"/>
      <w:r w:rsidRPr="0053563C">
        <w:rPr>
          <w:rFonts w:ascii="Times New Roman" w:hAnsi="Times New Roman" w:cs="Times New Roman"/>
          <w:sz w:val="16"/>
          <w:szCs w:val="16"/>
        </w:rPr>
        <w:t>Iaa</w:t>
      </w:r>
      <w:proofErr w:type="spellEnd"/>
      <w:r w:rsidRPr="0053563C">
        <w:rPr>
          <w:rFonts w:ascii="Times New Roman" w:hAnsi="Times New Roman" w:cs="Times New Roman"/>
          <w:sz w:val="16"/>
          <w:szCs w:val="16"/>
        </w:rPr>
        <w:t xml:space="preserve"> di Modena. Azienda Casa Emilia-Romagna della Provincia di Ravenna - Acer Ravenna, Azienda Casa Emilia-Romagna della Provincia di Modena, Agenzia Interregionale Per Il Fiume Po, Azienda Casa Emilia-Romagna (Acer) Ferrara, Comune </w:t>
      </w:r>
      <w:r w:rsidR="00627CB2" w:rsidRPr="0053563C">
        <w:rPr>
          <w:rFonts w:ascii="Times New Roman" w:hAnsi="Times New Roman" w:cs="Times New Roman"/>
          <w:sz w:val="16"/>
          <w:szCs w:val="16"/>
        </w:rPr>
        <w:t xml:space="preserve">di </w:t>
      </w:r>
      <w:r w:rsidRPr="0053563C">
        <w:rPr>
          <w:rFonts w:ascii="Times New Roman" w:hAnsi="Times New Roman" w:cs="Times New Roman"/>
          <w:sz w:val="16"/>
          <w:szCs w:val="16"/>
        </w:rPr>
        <w:t>Bondeno, Azienda Casa Emilia-Romagna della Provincia Di Forlì-Cesena, Comune di Alseno, Comune di Zibello, Provincia di Forlì-Cesena, Comune di Meldola, C E.R. Consorzio di Bonifica di 2 Grado Pe, Consorzio di Bonifica della Romagna Occidentale, Consorzio di Bonifica dell’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53563C">
        <w:rPr>
          <w:rFonts w:ascii="Times New Roman" w:hAnsi="Times New Roman" w:cs="Times New Roman"/>
          <w:sz w:val="16"/>
          <w:szCs w:val="16"/>
        </w:rPr>
        <w:t xml:space="preserve">milia Centrale, Comune di Forlì, Amministrazione Provinciale di Ferrara, Azienda Casa Emilia-Romagna Provincia di Rimini, Azienda Casa Emilia-Romagna della Provincia di Piacenza, Comune di Castel Bolognese, Azienda Usl di Ferrara Azienda U.S.L. di Modena, Ente di Gestione Parchi Biodiversità Emilia Occidentale, Azienda Ospedaliera di Bologna Policlinico Malpighi, </w:t>
      </w:r>
      <w:r w:rsidR="00DA1865">
        <w:rPr>
          <w:rFonts w:ascii="Times New Roman" w:hAnsi="Times New Roman" w:cs="Times New Roman"/>
          <w:sz w:val="16"/>
          <w:szCs w:val="16"/>
        </w:rPr>
        <w:t>AESS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DA49C0"/>
    <w:multiLevelType w:val="multilevel"/>
    <w:tmpl w:val="238ACB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1171B7"/>
    <w:multiLevelType w:val="multilevel"/>
    <w:tmpl w:val="9386209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FD0E27"/>
    <w:multiLevelType w:val="multilevel"/>
    <w:tmpl w:val="31526D36"/>
    <w:lvl w:ilvl="0">
      <w:start w:val="1"/>
      <w:numFmt w:val="none"/>
      <w:pStyle w:val="Titolo1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0F8524F1"/>
    <w:multiLevelType w:val="hybridMultilevel"/>
    <w:tmpl w:val="F3802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70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0EA6"/>
    <w:multiLevelType w:val="multilevel"/>
    <w:tmpl w:val="48C0630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187D1EEE"/>
    <w:multiLevelType w:val="multilevel"/>
    <w:tmpl w:val="839C59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712F"/>
    <w:multiLevelType w:val="hybridMultilevel"/>
    <w:tmpl w:val="F1307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1451"/>
    <w:multiLevelType w:val="hybridMultilevel"/>
    <w:tmpl w:val="3E6AE3EA"/>
    <w:lvl w:ilvl="0" w:tplc="788278A2">
      <w:start w:val="1"/>
      <w:numFmt w:val="upperLetter"/>
      <w:lvlText w:val="%1)"/>
      <w:lvlJc w:val="left"/>
      <w:pPr>
        <w:ind w:left="10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" w15:restartNumberingAfterBreak="0">
    <w:nsid w:val="327C0DAC"/>
    <w:multiLevelType w:val="hybridMultilevel"/>
    <w:tmpl w:val="3E6AE3EA"/>
    <w:lvl w:ilvl="0" w:tplc="78827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738D9"/>
    <w:multiLevelType w:val="hybridMultilevel"/>
    <w:tmpl w:val="CB5AD83A"/>
    <w:lvl w:ilvl="0" w:tplc="FB5E0A2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32E26"/>
    <w:multiLevelType w:val="multilevel"/>
    <w:tmpl w:val="3CE81C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76A5A"/>
    <w:multiLevelType w:val="hybridMultilevel"/>
    <w:tmpl w:val="F3DE2FC4"/>
    <w:lvl w:ilvl="0" w:tplc="04100017">
      <w:start w:val="1"/>
      <w:numFmt w:val="lowerLetter"/>
      <w:lvlText w:val="%1)"/>
      <w:lvlJc w:val="left"/>
      <w:pPr>
        <w:ind w:left="10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3" w15:restartNumberingAfterBreak="0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F7A4A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cs="Arial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Arial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Arial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Arial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BD9"/>
    <w:rsid w:val="00014B2C"/>
    <w:rsid w:val="00074B9B"/>
    <w:rsid w:val="00075473"/>
    <w:rsid w:val="0008076B"/>
    <w:rsid w:val="00085F7E"/>
    <w:rsid w:val="00090C26"/>
    <w:rsid w:val="00102657"/>
    <w:rsid w:val="00104F80"/>
    <w:rsid w:val="0010631C"/>
    <w:rsid w:val="001147E0"/>
    <w:rsid w:val="00123BD9"/>
    <w:rsid w:val="00174F01"/>
    <w:rsid w:val="001816D9"/>
    <w:rsid w:val="00193D68"/>
    <w:rsid w:val="00195310"/>
    <w:rsid w:val="001A455B"/>
    <w:rsid w:val="001C7F75"/>
    <w:rsid w:val="001F4AD2"/>
    <w:rsid w:val="002058E7"/>
    <w:rsid w:val="002729D2"/>
    <w:rsid w:val="00297C55"/>
    <w:rsid w:val="002B5885"/>
    <w:rsid w:val="002F355D"/>
    <w:rsid w:val="002F7AA4"/>
    <w:rsid w:val="00326A8A"/>
    <w:rsid w:val="0034362D"/>
    <w:rsid w:val="003F4A3D"/>
    <w:rsid w:val="00420016"/>
    <w:rsid w:val="00445B24"/>
    <w:rsid w:val="0044786B"/>
    <w:rsid w:val="00462B35"/>
    <w:rsid w:val="004A16AA"/>
    <w:rsid w:val="004B354C"/>
    <w:rsid w:val="004B7B40"/>
    <w:rsid w:val="004E5AD4"/>
    <w:rsid w:val="005210E0"/>
    <w:rsid w:val="005239C3"/>
    <w:rsid w:val="00532DCE"/>
    <w:rsid w:val="0053563C"/>
    <w:rsid w:val="0058446B"/>
    <w:rsid w:val="005B2AAC"/>
    <w:rsid w:val="00627CB2"/>
    <w:rsid w:val="00634B3C"/>
    <w:rsid w:val="0065007F"/>
    <w:rsid w:val="006771D7"/>
    <w:rsid w:val="006B1F95"/>
    <w:rsid w:val="006B248B"/>
    <w:rsid w:val="006B3772"/>
    <w:rsid w:val="006C370B"/>
    <w:rsid w:val="006C74CE"/>
    <w:rsid w:val="00767CA6"/>
    <w:rsid w:val="007A7589"/>
    <w:rsid w:val="007C5179"/>
    <w:rsid w:val="008005F3"/>
    <w:rsid w:val="008720B8"/>
    <w:rsid w:val="008A4699"/>
    <w:rsid w:val="008C28C6"/>
    <w:rsid w:val="008E5556"/>
    <w:rsid w:val="008E5978"/>
    <w:rsid w:val="008E5A93"/>
    <w:rsid w:val="009039AC"/>
    <w:rsid w:val="00965F52"/>
    <w:rsid w:val="009A43DF"/>
    <w:rsid w:val="00A04A2E"/>
    <w:rsid w:val="00A42BD3"/>
    <w:rsid w:val="00A67D22"/>
    <w:rsid w:val="00AB3B71"/>
    <w:rsid w:val="00B236AC"/>
    <w:rsid w:val="00B377B0"/>
    <w:rsid w:val="00B41460"/>
    <w:rsid w:val="00B42EC0"/>
    <w:rsid w:val="00B675D4"/>
    <w:rsid w:val="00B76476"/>
    <w:rsid w:val="00BD4D9A"/>
    <w:rsid w:val="00C176DF"/>
    <w:rsid w:val="00C466DD"/>
    <w:rsid w:val="00C63E89"/>
    <w:rsid w:val="00C972E8"/>
    <w:rsid w:val="00CD29C5"/>
    <w:rsid w:val="00D07D56"/>
    <w:rsid w:val="00D140F2"/>
    <w:rsid w:val="00D258EC"/>
    <w:rsid w:val="00D41985"/>
    <w:rsid w:val="00D502D3"/>
    <w:rsid w:val="00D776C1"/>
    <w:rsid w:val="00D77CE5"/>
    <w:rsid w:val="00D912D5"/>
    <w:rsid w:val="00D940AD"/>
    <w:rsid w:val="00DA1865"/>
    <w:rsid w:val="00DA1B08"/>
    <w:rsid w:val="00DD3642"/>
    <w:rsid w:val="00DE09CE"/>
    <w:rsid w:val="00E039EE"/>
    <w:rsid w:val="00EA3C80"/>
    <w:rsid w:val="00EB2EF9"/>
    <w:rsid w:val="00EC0EE0"/>
    <w:rsid w:val="00F2054A"/>
    <w:rsid w:val="00F428A6"/>
    <w:rsid w:val="00F958DF"/>
    <w:rsid w:val="00FC2C01"/>
    <w:rsid w:val="00FD282B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986D"/>
  <w15:docId w15:val="{00284ADE-89D3-4E95-B74E-F77F7B72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2EF9"/>
  </w:style>
  <w:style w:type="paragraph" w:styleId="Titolo1">
    <w:name w:val="heading 1"/>
    <w:basedOn w:val="Normale"/>
    <w:next w:val="Normale"/>
    <w:link w:val="Titolo1Carattere"/>
    <w:qFormat/>
    <w:rsid w:val="006B3772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8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B377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B3772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3772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B377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6B248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248B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B248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B248B"/>
    <w:rPr>
      <w:sz w:val="16"/>
      <w:szCs w:val="16"/>
    </w:rPr>
  </w:style>
  <w:style w:type="character" w:styleId="Collegamentoipertestuale">
    <w:name w:val="Hyperlink"/>
    <w:unhideWhenUsed/>
    <w:rsid w:val="006B248B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6B248B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6B248B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6B2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09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09C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56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56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563C"/>
    <w:rPr>
      <w:vertAlign w:val="superscript"/>
    </w:rPr>
  </w:style>
  <w:style w:type="table" w:styleId="Grigliatabella">
    <w:name w:val="Table Grid"/>
    <w:basedOn w:val="Tabellanormale"/>
    <w:uiPriority w:val="59"/>
    <w:rsid w:val="0046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419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19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19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19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19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yperlink" Target="http://www.bosettiegatti.eu/info/norme/statali/2016_0050.htm" TargetMode="External"/><Relationship Id="rId18" Type="http://schemas.openxmlformats.org/officeDocument/2006/relationships/hyperlink" Target="http://www.bosettiegatti.eu/info/norme/statali/codicecivile.htm" TargetMode="External"/><Relationship Id="rId26" Type="http://schemas.openxmlformats.org/officeDocument/2006/relationships/hyperlink" Target="http://www.bosettiegatti.eu/info/norme/statali/2016_0050.htm" TargetMode="External"/><Relationship Id="rId39" Type="http://schemas.openxmlformats.org/officeDocument/2006/relationships/hyperlink" Target="http://www.bosettiegatti.com/info/norme/statali/codicecivile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2011_0159.htm" TargetMode="External"/><Relationship Id="rId34" Type="http://schemas.openxmlformats.org/officeDocument/2006/relationships/hyperlink" Target="http://www.bosettiegatti.com/info/norme/statali/1999_0068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penale.htm" TargetMode="External"/><Relationship Id="rId25" Type="http://schemas.openxmlformats.org/officeDocument/2006/relationships/hyperlink" Target="http://www.bosettiegatti.eu/info/norme/statali/2008_0040.htm" TargetMode="External"/><Relationship Id="rId33" Type="http://schemas.openxmlformats.org/officeDocument/2006/relationships/hyperlink" Target="http://www.bosettiegatti.eu/info/norme/statali/1999_0068.htm" TargetMode="External"/><Relationship Id="rId38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6_0050.htm" TargetMode="External"/><Relationship Id="rId29" Type="http://schemas.openxmlformats.org/officeDocument/2006/relationships/hyperlink" Target="http://www.bosettiegatti.eu/info/norme/statali/2016_0050.htm" TargetMode="External"/><Relationship Id="rId41" Type="http://schemas.openxmlformats.org/officeDocument/2006/relationships/hyperlink" Target="http://www.bosettiegatti.com/info/norme/statali/codicecivil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codicepenale.htm" TargetMode="External"/><Relationship Id="rId24" Type="http://schemas.openxmlformats.org/officeDocument/2006/relationships/hyperlink" Target="http://www.bosettiegatti.eu/info/norme/statali/2011_0159.htm" TargetMode="External"/><Relationship Id="rId32" Type="http://schemas.openxmlformats.org/officeDocument/2006/relationships/hyperlink" Target="http://www.bosettiegatti.eu/info/norme/statali/1990_0055.htm" TargetMode="External"/><Relationship Id="rId37" Type="http://schemas.openxmlformats.org/officeDocument/2006/relationships/hyperlink" Target="http://www.bosettiegatti.eu/info/norme/statali/1981_0689.htm" TargetMode="External"/><Relationship Id="rId40" Type="http://schemas.openxmlformats.org/officeDocument/2006/relationships/hyperlink" Target="http://www.bosettiegatti.com/info/norme/statali/codicecivil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hyperlink" Target="http://www.bosettiegatti.eu/info/norme/statali/2011_0159.htm" TargetMode="External"/><Relationship Id="rId28" Type="http://schemas.openxmlformats.org/officeDocument/2006/relationships/hyperlink" Target="http://www.bosettiegatti.eu/info/norme/statali/2016_0050.htm" TargetMode="External"/><Relationship Id="rId36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codicepenale.htm" TargetMode="External"/><Relationship Id="rId31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2006_0152.htm" TargetMode="External"/><Relationship Id="rId22" Type="http://schemas.openxmlformats.org/officeDocument/2006/relationships/hyperlink" Target="http://www.bosettiegatti.eu/info/norme/statali/2011_0159.htm" TargetMode="External"/><Relationship Id="rId27" Type="http://schemas.openxmlformats.org/officeDocument/2006/relationships/hyperlink" Target="http://www.bosettiegatti.eu/info/norme/statali/2016_0050.htm" TargetMode="External"/><Relationship Id="rId30" Type="http://schemas.openxmlformats.org/officeDocument/2006/relationships/hyperlink" Target="http://www.bosettiegatti.eu/info/norme/statali/2001_0231.htm" TargetMode="External"/><Relationship Id="rId35" Type="http://schemas.openxmlformats.org/officeDocument/2006/relationships/hyperlink" Target="http://www.bosettiegatti.eu/info/norme/statali/codicepenale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98EC-1203-4B6A-B704-C93415D8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Nada Sotgia</cp:lastModifiedBy>
  <cp:revision>16</cp:revision>
  <cp:lastPrinted>2018-12-21T07:41:00Z</cp:lastPrinted>
  <dcterms:created xsi:type="dcterms:W3CDTF">2018-12-12T11:50:00Z</dcterms:created>
  <dcterms:modified xsi:type="dcterms:W3CDTF">2019-01-04T16:35:00Z</dcterms:modified>
</cp:coreProperties>
</file>